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CD" w:rsidRPr="008C7CCD" w:rsidRDefault="008C7CCD" w:rsidP="00CA6346">
      <w:pPr>
        <w:keepNext/>
        <w:keepLines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:rsidR="000468F3" w:rsidRDefault="000468F3" w:rsidP="00CA6346">
      <w:pPr>
        <w:keepNext/>
        <w:keepLines/>
        <w:spacing w:after="0" w:line="360" w:lineRule="auto"/>
        <w:jc w:val="center"/>
        <w:rPr>
          <w:rFonts w:ascii="Arial" w:hAnsi="Arial" w:cs="Arial"/>
          <w:b/>
          <w:bCs/>
          <w:iCs/>
          <w:sz w:val="30"/>
          <w:szCs w:val="30"/>
          <w:lang w:val="en-US"/>
        </w:rPr>
      </w:pPr>
    </w:p>
    <w:p w:rsidR="006F244F" w:rsidRPr="00570838" w:rsidRDefault="008161FB" w:rsidP="00CA6346">
      <w:pPr>
        <w:keepNext/>
        <w:keepLines/>
        <w:spacing w:after="0" w:line="360" w:lineRule="auto"/>
        <w:jc w:val="center"/>
        <w:rPr>
          <w:rFonts w:ascii="Arial" w:hAnsi="Arial" w:cs="Arial"/>
          <w:b/>
          <w:bCs/>
          <w:iCs/>
          <w:sz w:val="30"/>
          <w:szCs w:val="30"/>
          <w:lang w:val="en-US"/>
        </w:rPr>
      </w:pPr>
      <w:r>
        <w:rPr>
          <w:rFonts w:ascii="Arial" w:hAnsi="Arial" w:cs="Arial"/>
          <w:b/>
          <w:bCs/>
          <w:iCs/>
          <w:sz w:val="30"/>
          <w:szCs w:val="30"/>
          <w:lang w:val="en-US"/>
        </w:rPr>
        <w:t>N</w:t>
      </w:r>
      <w:r w:rsidR="008E7AEB">
        <w:rPr>
          <w:rFonts w:ascii="Arial" w:hAnsi="Arial" w:cs="Arial"/>
          <w:b/>
          <w:bCs/>
          <w:iCs/>
          <w:sz w:val="30"/>
          <w:szCs w:val="30"/>
          <w:lang w:val="en-US"/>
        </w:rPr>
        <w:t>OTIFICATION</w:t>
      </w:r>
    </w:p>
    <w:p w:rsidR="003E68A9" w:rsidRDefault="003E68A9" w:rsidP="008C7CCD">
      <w:pPr>
        <w:keepNext/>
        <w:keepLines/>
        <w:spacing w:after="0" w:line="269" w:lineRule="auto"/>
        <w:jc w:val="center"/>
        <w:rPr>
          <w:rFonts w:ascii="Arial" w:hAnsi="Arial" w:cs="Arial"/>
          <w:b/>
          <w:bCs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Cs/>
          <w:sz w:val="24"/>
          <w:szCs w:val="24"/>
          <w:lang w:val="en-US"/>
        </w:rPr>
        <w:t>SUSPENSION</w:t>
      </w:r>
      <w:r w:rsidR="00BD75A6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</w:t>
      </w:r>
      <w:r w:rsidR="004E558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>/</w:t>
      </w:r>
      <w:r w:rsidR="008161F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</w:t>
      </w:r>
      <w:r w:rsidR="00920846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REVOCATION of SUSPENSION / </w:t>
      </w:r>
      <w:r w:rsidR="004E558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TERMINATION </w:t>
      </w:r>
      <w:r w:rsidR="00920846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                                </w:t>
      </w:r>
      <w:r w:rsidR="004E558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>of the CLEARING</w:t>
      </w:r>
      <w:r w:rsidR="004B54DA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SERVICE</w:t>
      </w:r>
      <w:r w:rsidR="004E558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</w:t>
      </w:r>
      <w:r w:rsidR="008C7CCD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AGREEMENT </w:t>
      </w:r>
    </w:p>
    <w:p w:rsidR="00603E12" w:rsidRPr="008C7CCD" w:rsidRDefault="00BC33A8" w:rsidP="008C7CCD">
      <w:pPr>
        <w:keepNext/>
        <w:keepLines/>
        <w:spacing w:after="0" w:line="269" w:lineRule="auto"/>
        <w:jc w:val="center"/>
        <w:rPr>
          <w:rFonts w:ascii="Arial" w:hAnsi="Arial" w:cs="Arial"/>
          <w:b/>
          <w:bCs/>
          <w:i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iCs/>
          <w:sz w:val="24"/>
          <w:szCs w:val="24"/>
          <w:lang w:val="en-US"/>
        </w:rPr>
        <w:t>relating</w:t>
      </w:r>
      <w:proofErr w:type="gramEnd"/>
      <w:r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to</w:t>
      </w:r>
      <w:r w:rsidR="004D562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§ 1</w:t>
      </w:r>
      <w:r w:rsidR="004B3C1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>9</w:t>
      </w:r>
      <w:r w:rsidR="004D562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</w:t>
      </w:r>
      <w:r w:rsidR="004E558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of the General Terms and Conditions of the </w:t>
      </w:r>
      <w:r w:rsidR="004D562B" w:rsidRPr="008C7CCD">
        <w:rPr>
          <w:rFonts w:ascii="Arial" w:hAnsi="Arial" w:cs="Arial"/>
          <w:b/>
          <w:bCs/>
          <w:iCs/>
          <w:sz w:val="24"/>
          <w:szCs w:val="24"/>
          <w:lang w:val="en-US"/>
        </w:rPr>
        <w:t>CCP Austria</w:t>
      </w:r>
    </w:p>
    <w:p w:rsidR="00887C8D" w:rsidRPr="00A92FBB" w:rsidRDefault="00887C8D" w:rsidP="00887C8D">
      <w:pPr>
        <w:jc w:val="center"/>
        <w:rPr>
          <w:rFonts w:ascii="Arial" w:hAnsi="Arial" w:cs="Arial"/>
          <w:lang w:val="en-US"/>
        </w:rPr>
      </w:pPr>
    </w:p>
    <w:p w:rsidR="00887C8D" w:rsidRPr="000F0A9D" w:rsidRDefault="0063639D" w:rsidP="00887C8D">
      <w:pPr>
        <w:spacing w:after="0" w:line="269" w:lineRule="auto"/>
        <w:jc w:val="center"/>
        <w:rPr>
          <w:rFonts w:ascii="Arial" w:hAnsi="Arial" w:cs="Arial"/>
          <w:lang w:val="en-US"/>
        </w:rPr>
      </w:pPr>
      <w:sdt>
        <w:sdtPr>
          <w:rPr>
            <w:rStyle w:val="E-Tools"/>
          </w:rPr>
          <w:id w:val="-1931723701"/>
          <w:lock w:val="sdtLocked"/>
          <w:placeholder>
            <w:docPart w:val="CFBEC79F315B4E6BAA8D134690DC0CAE"/>
          </w:placeholder>
          <w:showingPlcHdr/>
          <w15:color w:val="FF6600"/>
        </w:sdtPr>
        <w:sdtEndPr>
          <w:rPr>
            <w:rStyle w:val="Absatz-Standardschriftart"/>
            <w:rFonts w:asciiTheme="minorHAnsi" w:hAnsiTheme="minorHAnsi"/>
            <w:color w:val="ED7D31" w:themeColor="accent2"/>
          </w:rPr>
        </w:sdtEndPr>
        <w:sdtContent>
          <w:r w:rsidR="00887C8D" w:rsidRPr="006A3EAE">
            <w:rPr>
              <w:rStyle w:val="Platzhaltertext"/>
              <w:rFonts w:ascii="Arial" w:hAnsi="Arial" w:cs="Arial"/>
              <w:color w:val="ED7D31" w:themeColor="accent2"/>
              <w:lang w:val="en-GB"/>
            </w:rPr>
            <w:t>Click or tap here to enter text.</w:t>
          </w:r>
        </w:sdtContent>
      </w:sdt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8D" w:rsidRPr="0063639D" w:rsidTr="00E571C2">
        <w:tc>
          <w:tcPr>
            <w:tcW w:w="9628" w:type="dxa"/>
          </w:tcPr>
          <w:p w:rsidR="00887C8D" w:rsidRDefault="00887C8D" w:rsidP="00E571C2">
            <w:pPr>
              <w:tabs>
                <w:tab w:val="center" w:pos="70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E2B">
              <w:rPr>
                <w:rFonts w:ascii="Arial" w:hAnsi="Arial" w:cs="Arial"/>
                <w:sz w:val="20"/>
                <w:szCs w:val="20"/>
                <w:lang w:val="en-US"/>
              </w:rPr>
              <w:t xml:space="preserve">full company name </w:t>
            </w:r>
            <w:r w:rsidRPr="00887C8D">
              <w:rPr>
                <w:rFonts w:ascii="Arial" w:hAnsi="Arial" w:cs="Arial"/>
                <w:b/>
                <w:sz w:val="20"/>
                <w:szCs w:val="20"/>
                <w:lang w:val="en-US"/>
              </w:rPr>
              <w:t>General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E6E2B">
              <w:rPr>
                <w:rFonts w:ascii="Arial" w:hAnsi="Arial" w:cs="Arial"/>
                <w:b/>
                <w:sz w:val="20"/>
                <w:szCs w:val="20"/>
                <w:lang w:val="en-US"/>
              </w:rPr>
              <w:t>Clearing Member</w:t>
            </w:r>
          </w:p>
          <w:p w:rsidR="00887C8D" w:rsidRPr="00920846" w:rsidRDefault="00887C8D" w:rsidP="00E571C2">
            <w:pPr>
              <w:tabs>
                <w:tab w:val="center" w:pos="7001"/>
              </w:tabs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887C8D" w:rsidRPr="000F0A9D" w:rsidRDefault="0063639D" w:rsidP="00887C8D">
      <w:pPr>
        <w:spacing w:after="0" w:line="269" w:lineRule="auto"/>
        <w:jc w:val="center"/>
        <w:rPr>
          <w:rFonts w:ascii="Arial" w:hAnsi="Arial" w:cs="Arial"/>
          <w:lang w:val="en-US"/>
        </w:rPr>
      </w:pPr>
      <w:sdt>
        <w:sdtPr>
          <w:rPr>
            <w:rStyle w:val="E-Tools"/>
          </w:rPr>
          <w:id w:val="1940247221"/>
          <w:lock w:val="sdtLocked"/>
          <w:placeholder>
            <w:docPart w:val="C429394D443042838BCDE87DF4DD663C"/>
          </w:placeholder>
          <w:showingPlcHdr/>
          <w15:color w:val="FF6600"/>
        </w:sdtPr>
        <w:sdtEndPr>
          <w:rPr>
            <w:rStyle w:val="Absatz-Standardschriftart"/>
            <w:rFonts w:asciiTheme="minorHAnsi" w:hAnsiTheme="minorHAnsi"/>
            <w:color w:val="ED7D31" w:themeColor="accent2"/>
          </w:rPr>
        </w:sdtEndPr>
        <w:sdtContent>
          <w:r w:rsidR="00887C8D" w:rsidRPr="006A3EAE">
            <w:rPr>
              <w:rStyle w:val="Platzhaltertext"/>
              <w:rFonts w:ascii="Arial" w:hAnsi="Arial" w:cs="Arial"/>
              <w:color w:val="ED7D31" w:themeColor="accent2"/>
              <w:lang w:val="en-GB"/>
            </w:rPr>
            <w:t>Click or tap here to enter text.</w:t>
          </w:r>
        </w:sdtContent>
      </w:sdt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8D" w:rsidRPr="0063639D" w:rsidTr="00E571C2">
        <w:tc>
          <w:tcPr>
            <w:tcW w:w="9628" w:type="dxa"/>
          </w:tcPr>
          <w:p w:rsidR="00887C8D" w:rsidRPr="00F52B82" w:rsidRDefault="00887C8D" w:rsidP="00E571C2">
            <w:pPr>
              <w:tabs>
                <w:tab w:val="center" w:pos="70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full company name </w:t>
            </w:r>
            <w:r w:rsidR="00A960F7">
              <w:rPr>
                <w:rFonts w:ascii="Arial" w:hAnsi="Arial" w:cs="Arial"/>
                <w:b/>
                <w:sz w:val="20"/>
                <w:lang w:val="en-US"/>
              </w:rPr>
              <w:t>Non-</w:t>
            </w:r>
            <w:r w:rsidRPr="007E6E2B">
              <w:rPr>
                <w:rFonts w:ascii="Arial" w:hAnsi="Arial" w:cs="Arial"/>
                <w:b/>
                <w:sz w:val="20"/>
                <w:szCs w:val="20"/>
                <w:lang w:val="en-US"/>
              </w:rPr>
              <w:t>Clearing Member</w:t>
            </w:r>
          </w:p>
        </w:tc>
      </w:tr>
    </w:tbl>
    <w:p w:rsidR="00887C8D" w:rsidRPr="00920846" w:rsidRDefault="00887C8D" w:rsidP="00887C8D">
      <w:pPr>
        <w:jc w:val="center"/>
        <w:rPr>
          <w:rFonts w:ascii="Arial" w:hAnsi="Arial" w:cs="Arial"/>
          <w:sz w:val="14"/>
          <w:szCs w:val="14"/>
          <w:lang w:val="en-US"/>
        </w:rPr>
      </w:pPr>
    </w:p>
    <w:p w:rsidR="00887C8D" w:rsidRPr="000F0A9D" w:rsidRDefault="0063639D" w:rsidP="00887C8D">
      <w:pPr>
        <w:spacing w:after="0" w:line="269" w:lineRule="auto"/>
        <w:jc w:val="center"/>
        <w:rPr>
          <w:rFonts w:ascii="Arial" w:hAnsi="Arial" w:cs="Arial"/>
          <w:lang w:val="en-US"/>
        </w:rPr>
      </w:pPr>
      <w:sdt>
        <w:sdtPr>
          <w:rPr>
            <w:rStyle w:val="E-Tools"/>
          </w:rPr>
          <w:id w:val="1052346638"/>
          <w:lock w:val="sdtLocked"/>
          <w:placeholder>
            <w:docPart w:val="9F24A17CE75344469A692250D0FE87EC"/>
          </w:placeholder>
          <w:showingPlcHdr/>
          <w15:color w:val="FF6600"/>
        </w:sdtPr>
        <w:sdtEndPr>
          <w:rPr>
            <w:rStyle w:val="Absatz-Standardschriftart"/>
            <w:rFonts w:asciiTheme="minorHAnsi" w:hAnsiTheme="minorHAnsi"/>
            <w:color w:val="ED7D31" w:themeColor="accent2"/>
          </w:rPr>
        </w:sdtEndPr>
        <w:sdtContent>
          <w:bookmarkStart w:id="0" w:name="_GoBack"/>
          <w:r w:rsidR="00887C8D" w:rsidRPr="006A3EAE">
            <w:rPr>
              <w:rStyle w:val="Platzhaltertext"/>
              <w:rFonts w:ascii="Arial" w:hAnsi="Arial" w:cs="Arial"/>
              <w:color w:val="ED7D31" w:themeColor="accent2"/>
              <w:lang w:val="en-GB"/>
            </w:rPr>
            <w:t>Click or tap here to enter text.</w:t>
          </w:r>
          <w:bookmarkEnd w:id="0"/>
        </w:sdtContent>
      </w:sdt>
    </w:p>
    <w:tbl>
      <w:tblPr>
        <w:tblStyle w:val="Tabellenraster"/>
        <w:tblW w:w="9642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107"/>
        <w:gridCol w:w="14"/>
      </w:tblGrid>
      <w:tr w:rsidR="00887C8D" w:rsidRPr="0063639D" w:rsidTr="00920846">
        <w:trPr>
          <w:gridAfter w:val="1"/>
          <w:wAfter w:w="14" w:type="dxa"/>
        </w:trPr>
        <w:tc>
          <w:tcPr>
            <w:tcW w:w="9628" w:type="dxa"/>
            <w:gridSpan w:val="3"/>
          </w:tcPr>
          <w:p w:rsidR="00887C8D" w:rsidRPr="004E558B" w:rsidRDefault="006A3EAE" w:rsidP="00E571C2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company </w:t>
            </w:r>
            <w:r w:rsidR="00887C8D">
              <w:rPr>
                <w:rFonts w:ascii="Arial" w:hAnsi="Arial" w:cs="Arial"/>
                <w:sz w:val="20"/>
                <w:lang w:val="en-US"/>
              </w:rPr>
              <w:t xml:space="preserve">registration number, LEI and registered office </w:t>
            </w:r>
            <w:r w:rsidR="00887C8D" w:rsidRPr="00887C8D">
              <w:rPr>
                <w:rFonts w:ascii="Arial" w:hAnsi="Arial" w:cs="Arial"/>
                <w:b/>
                <w:sz w:val="20"/>
                <w:lang w:val="en-US"/>
              </w:rPr>
              <w:t>Non</w:t>
            </w:r>
            <w:r w:rsidR="00A960F7">
              <w:rPr>
                <w:rFonts w:ascii="Arial" w:hAnsi="Arial" w:cs="Arial"/>
                <w:b/>
                <w:sz w:val="20"/>
                <w:lang w:val="en-US"/>
              </w:rPr>
              <w:t>-</w:t>
            </w:r>
            <w:r w:rsidR="00887C8D">
              <w:rPr>
                <w:rFonts w:ascii="Arial" w:hAnsi="Arial" w:cs="Arial"/>
                <w:b/>
                <w:sz w:val="20"/>
                <w:lang w:val="en-US"/>
              </w:rPr>
              <w:t>Clearing Member</w:t>
            </w:r>
          </w:p>
          <w:p w:rsidR="00920846" w:rsidRPr="007E6E2B" w:rsidRDefault="00920846" w:rsidP="00E571C2">
            <w:pPr>
              <w:tabs>
                <w:tab w:val="center" w:pos="700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20846" w:rsidRPr="0063639D" w:rsidTr="00920846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3119" w:type="dxa"/>
            <w:tcBorders>
              <w:right w:val="dashSmallGap" w:sz="4" w:space="0" w:color="auto"/>
            </w:tcBorders>
            <w:vAlign w:val="center"/>
          </w:tcPr>
          <w:p w:rsidR="00920846" w:rsidRPr="006A3EAE" w:rsidRDefault="0063639D" w:rsidP="0055054B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ED7D31" w:themeColor="accent2"/>
                  <w:sz w:val="24"/>
                  <w:szCs w:val="24"/>
                  <w:lang w:val="en-GB"/>
                </w:rPr>
                <w:id w:val="54912632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46" w:rsidRPr="006A3EAE">
                  <w:rPr>
                    <w:rFonts w:ascii="MS Gothic" w:eastAsia="MS Gothic" w:hAnsi="MS Gothic" w:cs="Arial" w:hint="eastAsia"/>
                    <w:b/>
                    <w:color w:val="ED7D31" w:themeColor="accent2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20846" w:rsidRPr="006A3E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Suspension</w:t>
            </w:r>
          </w:p>
          <w:p w:rsidR="00920846" w:rsidRPr="006A3EAE" w:rsidRDefault="00920846" w:rsidP="00920846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A3EAE">
              <w:rPr>
                <w:rFonts w:ascii="Arial" w:hAnsi="Arial" w:cs="Arial"/>
                <w:sz w:val="18"/>
                <w:szCs w:val="18"/>
                <w:lang w:val="en-GB"/>
              </w:rPr>
              <w:t>of the Clearing Service Agreement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0846" w:rsidRPr="006A3EAE" w:rsidRDefault="0063639D" w:rsidP="0055054B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ED7D31" w:themeColor="accent2"/>
                  <w:sz w:val="24"/>
                  <w:szCs w:val="24"/>
                  <w:lang w:val="en-GB"/>
                </w:rPr>
                <w:id w:val="9258483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46" w:rsidRPr="006A3EAE">
                  <w:rPr>
                    <w:rFonts w:ascii="MS Gothic" w:eastAsia="MS Gothic" w:hAnsi="MS Gothic" w:cs="Arial" w:hint="eastAsia"/>
                    <w:b/>
                    <w:color w:val="ED7D31" w:themeColor="accent2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20846" w:rsidRPr="006A3E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Revocation of suspension</w:t>
            </w:r>
          </w:p>
          <w:p w:rsidR="00920846" w:rsidRPr="006A3EAE" w:rsidRDefault="00920846" w:rsidP="0055054B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A3EAE">
              <w:rPr>
                <w:rFonts w:ascii="Arial" w:hAnsi="Arial" w:cs="Arial"/>
                <w:sz w:val="18"/>
                <w:szCs w:val="18"/>
                <w:lang w:val="en-GB"/>
              </w:rPr>
              <w:t>of the Clearing Service Agreement</w:t>
            </w:r>
          </w:p>
        </w:tc>
        <w:tc>
          <w:tcPr>
            <w:tcW w:w="3121" w:type="dxa"/>
            <w:gridSpan w:val="2"/>
            <w:tcBorders>
              <w:left w:val="dashSmallGap" w:sz="4" w:space="0" w:color="auto"/>
            </w:tcBorders>
            <w:vAlign w:val="center"/>
          </w:tcPr>
          <w:p w:rsidR="00920846" w:rsidRPr="006A3EAE" w:rsidRDefault="0063639D" w:rsidP="0055054B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ED7D31" w:themeColor="accent2"/>
                  <w:sz w:val="24"/>
                  <w:szCs w:val="24"/>
                  <w:lang w:val="en-GB"/>
                </w:rPr>
                <w:id w:val="18942032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46" w:rsidRPr="006A3EAE">
                  <w:rPr>
                    <w:rFonts w:ascii="MS Gothic" w:eastAsia="MS Gothic" w:hAnsi="MS Gothic" w:cs="Arial" w:hint="eastAsia"/>
                    <w:b/>
                    <w:color w:val="ED7D31" w:themeColor="accent2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20846" w:rsidRPr="006A3E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Termination</w:t>
            </w:r>
          </w:p>
          <w:p w:rsidR="00920846" w:rsidRPr="006A3EAE" w:rsidRDefault="00920846" w:rsidP="0055054B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A3EAE">
              <w:rPr>
                <w:rFonts w:ascii="Arial" w:hAnsi="Arial" w:cs="Arial"/>
                <w:sz w:val="18"/>
                <w:szCs w:val="18"/>
                <w:lang w:val="en-GB"/>
              </w:rPr>
              <w:t>of the Clearing Service Agreement</w:t>
            </w:r>
          </w:p>
        </w:tc>
      </w:tr>
      <w:tr w:rsidR="00920846" w:rsidRPr="0063639D" w:rsidTr="00920846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3119" w:type="dxa"/>
            <w:tcBorders>
              <w:right w:val="dashSmallGap" w:sz="4" w:space="0" w:color="auto"/>
            </w:tcBorders>
            <w:vAlign w:val="center"/>
          </w:tcPr>
          <w:p w:rsidR="00920846" w:rsidRPr="006A3EAE" w:rsidRDefault="00920846" w:rsidP="00920846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3EAE">
              <w:rPr>
                <w:rFonts w:ascii="Arial" w:hAnsi="Arial" w:cs="Arial"/>
                <w:sz w:val="18"/>
                <w:szCs w:val="18"/>
                <w:lang w:val="en-GB"/>
              </w:rPr>
              <w:t>pursuant to § 19 (2) GTC of CCP.A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0846" w:rsidRPr="006A3EAE" w:rsidRDefault="00920846" w:rsidP="0055054B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A3EAE">
              <w:rPr>
                <w:rFonts w:ascii="Arial" w:hAnsi="Arial" w:cs="Arial"/>
                <w:sz w:val="18"/>
                <w:szCs w:val="18"/>
                <w:lang w:val="en-GB"/>
              </w:rPr>
              <w:t>pursuant to § 19 (3) GTC of CCP.A</w:t>
            </w:r>
          </w:p>
        </w:tc>
        <w:tc>
          <w:tcPr>
            <w:tcW w:w="3121" w:type="dxa"/>
            <w:gridSpan w:val="2"/>
            <w:tcBorders>
              <w:left w:val="dashSmallGap" w:sz="4" w:space="0" w:color="auto"/>
            </w:tcBorders>
            <w:vAlign w:val="center"/>
          </w:tcPr>
          <w:p w:rsidR="00920846" w:rsidRPr="006A3EAE" w:rsidRDefault="00920846" w:rsidP="0055054B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A3EAE">
              <w:rPr>
                <w:rFonts w:ascii="Arial" w:hAnsi="Arial" w:cs="Arial"/>
                <w:sz w:val="18"/>
                <w:szCs w:val="18"/>
                <w:lang w:val="en-GB"/>
              </w:rPr>
              <w:t>pursuant to § 19 (9) GTC of CCP.A</w:t>
            </w:r>
          </w:p>
        </w:tc>
      </w:tr>
      <w:tr w:rsidR="00920846" w:rsidRPr="0063639D" w:rsidTr="00920846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3119" w:type="dxa"/>
            <w:tcBorders>
              <w:right w:val="dashSmallGap" w:sz="4" w:space="0" w:color="auto"/>
            </w:tcBorders>
            <w:vAlign w:val="center"/>
          </w:tcPr>
          <w:p w:rsidR="00920846" w:rsidRPr="006A3EAE" w:rsidRDefault="00920846" w:rsidP="00920846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3EAE">
              <w:rPr>
                <w:rFonts w:ascii="Arial" w:hAnsi="Arial" w:cs="Arial"/>
                <w:sz w:val="18"/>
                <w:szCs w:val="18"/>
                <w:lang w:val="en-GB"/>
              </w:rPr>
              <w:t xml:space="preserve">As of </w:t>
            </w:r>
            <w:sdt>
              <w:sdtPr>
                <w:rPr>
                  <w:rStyle w:val="E-Toolsfett"/>
                </w:rPr>
                <w:alias w:val="DD.MM.YYYY"/>
                <w:tag w:val="DD.MM.YYYY"/>
                <w:id w:val="1723480676"/>
                <w:placeholder>
                  <w:docPart w:val="265A8B119ABE489AA1A8E20B9BEA90C0"/>
                </w:placeholder>
                <w:showingPlcHdr/>
                <w15:color w:val="FF6600"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color w:val="ED7D31" w:themeColor="accent2"/>
                  <w:sz w:val="22"/>
                </w:rPr>
              </w:sdtEndPr>
              <w:sdtContent>
                <w:r w:rsidRPr="006A3EAE">
                  <w:rPr>
                    <w:rStyle w:val="Platzhaltertext"/>
                    <w:rFonts w:ascii="Arial" w:hAnsi="Arial" w:cs="Arial"/>
                    <w:color w:val="ED7D31" w:themeColor="accent2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20846" w:rsidRPr="006A3EAE" w:rsidRDefault="00920846" w:rsidP="00920846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3EAE">
              <w:rPr>
                <w:rFonts w:ascii="Arial" w:hAnsi="Arial" w:cs="Arial"/>
                <w:sz w:val="18"/>
                <w:szCs w:val="18"/>
                <w:lang w:val="en-GB"/>
              </w:rPr>
              <w:t xml:space="preserve">As of </w:t>
            </w:r>
            <w:sdt>
              <w:sdtPr>
                <w:rPr>
                  <w:rStyle w:val="E-Toolsfett"/>
                </w:rPr>
                <w:alias w:val="DD.MM.YYYY"/>
                <w:tag w:val="DD.MM.YYYY"/>
                <w:id w:val="-232234965"/>
                <w:placeholder>
                  <w:docPart w:val="0380270898D247A1924810D63A987524"/>
                </w:placeholder>
                <w:showingPlcHdr/>
                <w15:color w:val="FF6600"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color w:val="ED7D31" w:themeColor="accent2"/>
                  <w:sz w:val="22"/>
                </w:rPr>
              </w:sdtEndPr>
              <w:sdtContent>
                <w:r w:rsidRPr="006A3EAE">
                  <w:rPr>
                    <w:rStyle w:val="Platzhaltertext"/>
                    <w:rFonts w:ascii="Arial" w:hAnsi="Arial" w:cs="Arial"/>
                    <w:color w:val="ED7D31" w:themeColor="accent2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3121" w:type="dxa"/>
            <w:gridSpan w:val="2"/>
            <w:tcBorders>
              <w:left w:val="dashSmallGap" w:sz="4" w:space="0" w:color="auto"/>
            </w:tcBorders>
            <w:vAlign w:val="center"/>
          </w:tcPr>
          <w:p w:rsidR="00920846" w:rsidRPr="006A3EAE" w:rsidRDefault="00920846" w:rsidP="00920846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3EAE">
              <w:rPr>
                <w:rFonts w:ascii="Arial" w:hAnsi="Arial" w:cs="Arial"/>
                <w:sz w:val="18"/>
                <w:szCs w:val="18"/>
                <w:lang w:val="en-GB"/>
              </w:rPr>
              <w:t xml:space="preserve">As of </w:t>
            </w:r>
            <w:sdt>
              <w:sdtPr>
                <w:rPr>
                  <w:rStyle w:val="E-Toolsfett"/>
                </w:rPr>
                <w:alias w:val="DD.MM.YYYY"/>
                <w:tag w:val="DD.MM.YYYY"/>
                <w:id w:val="1198044539"/>
                <w:placeholder>
                  <w:docPart w:val="4137E369F16B40FA8F5EAAD0C4193FE9"/>
                </w:placeholder>
                <w:showingPlcHdr/>
                <w15:color w:val="FF6600"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color w:val="ED7D31" w:themeColor="accent2"/>
                  <w:sz w:val="22"/>
                </w:rPr>
              </w:sdtEndPr>
              <w:sdtContent>
                <w:r w:rsidRPr="006A3EAE">
                  <w:rPr>
                    <w:rStyle w:val="Platzhaltertext"/>
                    <w:rFonts w:ascii="Arial" w:hAnsi="Arial" w:cs="Arial"/>
                    <w:color w:val="ED7D31" w:themeColor="accent2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:rsidR="00C55C63" w:rsidRDefault="00C55C63" w:rsidP="0059228E">
      <w:pPr>
        <w:tabs>
          <w:tab w:val="center" w:pos="7001"/>
        </w:tabs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EB46CD" w:rsidRPr="006A3EAE" w:rsidRDefault="00920846" w:rsidP="0059228E">
      <w:pPr>
        <w:tabs>
          <w:tab w:val="center" w:pos="7001"/>
        </w:tabs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Reason for</w:t>
      </w:r>
      <w:r w:rsidRPr="0040700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suspension</w:t>
      </w:r>
      <w:r w:rsidRPr="00407001">
        <w:rPr>
          <w:rFonts w:ascii="Arial" w:hAnsi="Arial" w:cs="Arial"/>
          <w:lang w:val="en-US"/>
        </w:rPr>
        <w:t xml:space="preserve"> </w:t>
      </w:r>
      <w:r w:rsidR="00B51FBF">
        <w:rPr>
          <w:rFonts w:ascii="Arial" w:hAnsi="Arial" w:cs="Arial"/>
          <w:lang w:val="en-US"/>
        </w:rPr>
        <w:t xml:space="preserve">/ revocation of suspension </w:t>
      </w:r>
      <w:r w:rsidRPr="00407001">
        <w:rPr>
          <w:rFonts w:ascii="Arial" w:hAnsi="Arial" w:cs="Arial"/>
          <w:lang w:val="en-US"/>
        </w:rPr>
        <w:t>/ termination (</w:t>
      </w:r>
      <w:r w:rsidRPr="00407001">
        <w:rPr>
          <w:rFonts w:ascii="Arial" w:hAnsi="Arial" w:cs="Arial"/>
          <w:i/>
          <w:lang w:val="en-US"/>
        </w:rPr>
        <w:t>optional</w:t>
      </w:r>
      <w:r w:rsidRPr="00407001">
        <w:rPr>
          <w:rFonts w:ascii="Arial" w:hAnsi="Arial" w:cs="Arial"/>
          <w:lang w:val="en-US"/>
        </w:rPr>
        <w:t>):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Style w:val="E-Tools"/>
          </w:rPr>
          <w:id w:val="1045797270"/>
          <w:placeholder>
            <w:docPart w:val="B8A0BE3C0F824279A7EDF4E4748A5D07"/>
          </w:placeholder>
          <w:showingPlcHdr/>
          <w15:color w:val="FF6600"/>
        </w:sdtPr>
        <w:sdtEndPr>
          <w:rPr>
            <w:rStyle w:val="Absatz-Standardschriftart"/>
            <w:rFonts w:asciiTheme="minorHAnsi" w:hAnsiTheme="minorHAnsi"/>
            <w:color w:val="ED7D31" w:themeColor="accent2"/>
          </w:rPr>
        </w:sdtEndPr>
        <w:sdtContent>
          <w:r w:rsidRPr="006A3EAE">
            <w:rPr>
              <w:rStyle w:val="Platzhaltertext"/>
              <w:rFonts w:ascii="Arial" w:hAnsi="Arial" w:cs="Arial"/>
              <w:color w:val="ED7D31" w:themeColor="accent2"/>
              <w:lang w:val="en-GB"/>
            </w:rPr>
            <w:t>Click or tap here to enter text.</w:t>
          </w:r>
        </w:sdtContent>
      </w:sdt>
    </w:p>
    <w:p w:rsidR="00887C8D" w:rsidRPr="006A3EAE" w:rsidRDefault="00887C8D" w:rsidP="00887C8D">
      <w:pPr>
        <w:tabs>
          <w:tab w:val="center" w:pos="7001"/>
        </w:tabs>
        <w:spacing w:after="0" w:line="240" w:lineRule="auto"/>
        <w:rPr>
          <w:rFonts w:ascii="Arial" w:hAnsi="Arial" w:cs="Arial"/>
          <w:lang w:val="en-GB"/>
        </w:rPr>
      </w:pPr>
    </w:p>
    <w:p w:rsidR="00887C8D" w:rsidRPr="006A3EAE" w:rsidRDefault="00887C8D" w:rsidP="00887C8D">
      <w:pPr>
        <w:tabs>
          <w:tab w:val="center" w:pos="7001"/>
        </w:tabs>
        <w:spacing w:after="0" w:line="240" w:lineRule="auto"/>
        <w:rPr>
          <w:rFonts w:ascii="Arial" w:hAnsi="Arial" w:cs="Arial"/>
          <w:lang w:val="en-GB"/>
        </w:rPr>
      </w:pPr>
    </w:p>
    <w:p w:rsidR="004D562B" w:rsidRPr="006A3EAE" w:rsidRDefault="004D562B" w:rsidP="00DD3766">
      <w:pPr>
        <w:spacing w:after="0" w:line="360" w:lineRule="auto"/>
        <w:jc w:val="both"/>
        <w:rPr>
          <w:rFonts w:ascii="Arial" w:hAnsi="Arial" w:cs="Arial"/>
          <w:b/>
          <w:sz w:val="19"/>
          <w:szCs w:val="19"/>
          <w:highlight w:val="yellow"/>
          <w:lang w:val="en-GB"/>
        </w:rPr>
      </w:pPr>
      <w:r w:rsidRPr="004C289F">
        <w:rPr>
          <w:rFonts w:ascii="Arial" w:hAnsi="Arial" w:cs="Arial"/>
          <w:b/>
          <w:noProof/>
          <w:sz w:val="20"/>
          <w:szCs w:val="20"/>
          <w:highlight w:val="yello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301996</wp:posOffset>
                </wp:positionV>
                <wp:extent cx="5544496" cy="543296"/>
                <wp:effectExtent l="0" t="0" r="0" b="9525"/>
                <wp:wrapTopAndBottom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496" cy="543296"/>
                          <a:chOff x="0" y="0"/>
                          <a:chExt cx="5544496" cy="543296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0" y="0"/>
                            <a:ext cx="1876425" cy="419100"/>
                            <a:chOff x="0" y="0"/>
                            <a:chExt cx="1876425" cy="419100"/>
                          </a:xfrm>
                        </wpg:grpSpPr>
                        <wps:wsp>
                          <wps:cNvPr id="20" name="Gerader Verbinder 20"/>
                          <wps:cNvCnPr/>
                          <wps:spPr>
                            <a:xfrm>
                              <a:off x="0" y="0"/>
                              <a:ext cx="1876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Textfeld 21"/>
                          <wps:cNvSpPr txBox="1"/>
                          <wps:spPr>
                            <a:xfrm>
                              <a:off x="0" y="57150"/>
                              <a:ext cx="187642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03E12" w:rsidRPr="00A460F7" w:rsidRDefault="00407001" w:rsidP="00603E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A460F7">
                                  <w:rPr>
                                    <w:rFonts w:ascii="Arial" w:hAnsi="Arial" w:cs="Arial"/>
                                    <w:sz w:val="20"/>
                                  </w:rPr>
                                  <w:t>place, date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pieren 16"/>
                        <wpg:cNvGrpSpPr/>
                        <wpg:grpSpPr>
                          <a:xfrm>
                            <a:off x="2691441" y="8626"/>
                            <a:ext cx="2853055" cy="534670"/>
                            <a:chOff x="0" y="0"/>
                            <a:chExt cx="2853660" cy="419100"/>
                          </a:xfrm>
                        </wpg:grpSpPr>
                        <wps:wsp>
                          <wps:cNvPr id="17" name="Gerader Verbinder 17"/>
                          <wps:cNvCnPr/>
                          <wps:spPr>
                            <a:xfrm>
                              <a:off x="0" y="0"/>
                              <a:ext cx="28289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Textfeld 18"/>
                          <wps:cNvSpPr txBox="1"/>
                          <wps:spPr>
                            <a:xfrm>
                              <a:off x="19050" y="57150"/>
                              <a:ext cx="2834610" cy="361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62B" w:rsidRPr="00A460F7" w:rsidRDefault="00887C8D" w:rsidP="004D56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c</w:t>
                                </w:r>
                                <w:r w:rsidR="00407001" w:rsidRPr="00A460F7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orporate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s</w:t>
                                </w:r>
                                <w:r w:rsidR="00407001" w:rsidRPr="00A460F7">
                                  <w:rPr>
                                    <w:rFonts w:ascii="Arial" w:hAnsi="Arial" w:cs="Arial"/>
                                    <w:sz w:val="20"/>
                                  </w:rPr>
                                  <w:t>ignature</w:t>
                                </w:r>
                              </w:p>
                              <w:p w:rsidR="00603E12" w:rsidRPr="00A460F7" w:rsidRDefault="00381572" w:rsidP="00603E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General </w:t>
                                </w:r>
                                <w:r w:rsidR="00407001" w:rsidRPr="00A460F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Clearing Member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left:0;text-align:left;margin-left:34.6pt;margin-top:23.8pt;width:436.55pt;height:42.8pt;z-index:251660288" coordsize="55444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">
                <v:group id="Gruppieren 19" o:spid="_x0000_s1027" style="position:absolute;width:18764;height:4191" coordsize="1876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Gerader Verbinder 20" o:spid="_x0000_s1028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" strokecolor="windowText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" o:spid="_x0000_s1029" type="#_x0000_t202" style="position:absolute;top:571;width:187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603E12" w:rsidRPr="00A460F7" w:rsidRDefault="00407001" w:rsidP="00603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A460F7">
                            <w:rPr>
                              <w:rFonts w:ascii="Arial" w:hAnsi="Arial" w:cs="Arial"/>
                              <w:sz w:val="20"/>
                            </w:rPr>
                            <w:t>place</w:t>
                          </w:r>
                          <w:proofErr w:type="spellEnd"/>
                          <w:r w:rsidRPr="00A460F7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460F7">
                            <w:rPr>
                              <w:rFonts w:ascii="Arial" w:hAnsi="Arial" w:cs="Arial"/>
                              <w:sz w:val="20"/>
                            </w:rPr>
                            <w:t>date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uppieren 16" o:spid="_x0000_s1030" style="position:absolute;left:26914;top:86;width:28530;height:5346" coordsize="28536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Gerader Verbinder 17" o:spid="_x0000_s1031" style="position:absolute;visibility:visible;mso-wrap-style:square" from="0,0" to="28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" strokecolor="windowText" strokeweight="1.5pt"/>
                  <v:shape id="Textfeld 18" o:spid="_x0000_s1032" type="#_x0000_t202" style="position:absolute;left:190;top:571;width:2834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  <v:textbox>
                      <w:txbxContent>
                        <w:p w:rsidR="004D562B" w:rsidRPr="00A460F7" w:rsidRDefault="00887C8D" w:rsidP="004D562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="00407001" w:rsidRPr="00A460F7">
                            <w:rPr>
                              <w:rFonts w:ascii="Arial" w:hAnsi="Arial" w:cs="Arial"/>
                              <w:sz w:val="20"/>
                            </w:rPr>
                            <w:t>orporate</w:t>
                          </w:r>
                          <w:proofErr w:type="spellEnd"/>
                          <w:r w:rsidR="00407001" w:rsidRPr="00A460F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s</w:t>
                          </w:r>
                          <w:r w:rsidR="00407001" w:rsidRPr="00A460F7">
                            <w:rPr>
                              <w:rFonts w:ascii="Arial" w:hAnsi="Arial" w:cs="Arial"/>
                              <w:sz w:val="20"/>
                            </w:rPr>
                            <w:t>ignature</w:t>
                          </w:r>
                          <w:proofErr w:type="spellEnd"/>
                        </w:p>
                        <w:p w:rsidR="00603E12" w:rsidRPr="00A460F7" w:rsidRDefault="00381572" w:rsidP="00603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General </w:t>
                          </w:r>
                          <w:r w:rsidR="00407001" w:rsidRPr="00A460F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Clearing Member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:rsidR="00DD3766" w:rsidRPr="006F244F" w:rsidRDefault="0036538C" w:rsidP="005A53CD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 be noted</w:t>
      </w:r>
      <w:r w:rsidR="00DD3766" w:rsidRPr="006F244F">
        <w:rPr>
          <w:rFonts w:ascii="Arial" w:hAnsi="Arial" w:cs="Arial"/>
          <w:b/>
          <w:sz w:val="19"/>
          <w:szCs w:val="19"/>
        </w:rPr>
        <w:t>:</w:t>
      </w:r>
    </w:p>
    <w:p w:rsidR="00570838" w:rsidRPr="00570838" w:rsidRDefault="00570838" w:rsidP="00887C8D">
      <w:pPr>
        <w:pStyle w:val="Listenabsatz"/>
        <w:numPr>
          <w:ilvl w:val="0"/>
          <w:numId w:val="41"/>
        </w:numPr>
        <w:spacing w:after="0" w:line="240" w:lineRule="auto"/>
        <w:ind w:left="714" w:hanging="357"/>
        <w:rPr>
          <w:rFonts w:ascii="Arial" w:hAnsi="Arial" w:cs="Arial"/>
          <w:i/>
          <w:sz w:val="18"/>
          <w:szCs w:val="18"/>
          <w:lang w:val="en-US"/>
        </w:rPr>
      </w:pPr>
      <w:r w:rsidRPr="00570838">
        <w:rPr>
          <w:rFonts w:ascii="Arial" w:hAnsi="Arial" w:cs="Arial"/>
          <w:i/>
          <w:sz w:val="18"/>
          <w:szCs w:val="18"/>
          <w:lang w:val="en-US"/>
        </w:rPr>
        <w:t>In order to verify a provided signature,</w:t>
      </w:r>
      <w:r w:rsidRPr="005E438A">
        <w:rPr>
          <w:rFonts w:ascii="Arial" w:hAnsi="Arial" w:cs="Arial"/>
          <w:b/>
          <w:i/>
          <w:sz w:val="18"/>
          <w:szCs w:val="18"/>
          <w:lang w:val="en-US"/>
        </w:rPr>
        <w:t xml:space="preserve"> a current signature list </w:t>
      </w:r>
      <w:proofErr w:type="gramStart"/>
      <w:r w:rsidRPr="005E438A">
        <w:rPr>
          <w:rFonts w:ascii="Arial" w:hAnsi="Arial" w:cs="Arial"/>
          <w:b/>
          <w:i/>
          <w:sz w:val="18"/>
          <w:szCs w:val="18"/>
          <w:lang w:val="en-US"/>
        </w:rPr>
        <w:t>must be attached</w:t>
      </w:r>
      <w:proofErr w:type="gramEnd"/>
      <w:r w:rsidRPr="00570838">
        <w:rPr>
          <w:rFonts w:ascii="Arial" w:hAnsi="Arial" w:cs="Arial"/>
          <w:i/>
          <w:sz w:val="18"/>
          <w:szCs w:val="18"/>
          <w:lang w:val="en-US"/>
        </w:rPr>
        <w:t xml:space="preserve">. </w:t>
      </w:r>
    </w:p>
    <w:p w:rsidR="005A53CD" w:rsidRPr="00E377D9" w:rsidRDefault="00C5501F" w:rsidP="00887C8D">
      <w:pPr>
        <w:pStyle w:val="Listenabsatz"/>
        <w:numPr>
          <w:ilvl w:val="0"/>
          <w:numId w:val="41"/>
        </w:numPr>
        <w:spacing w:after="0" w:line="240" w:lineRule="auto"/>
        <w:ind w:left="714" w:hanging="357"/>
        <w:rPr>
          <w:rFonts w:ascii="Arial" w:hAnsi="Arial" w:cs="Arial"/>
          <w:i/>
          <w:sz w:val="18"/>
          <w:szCs w:val="18"/>
          <w:lang w:val="en-US"/>
        </w:rPr>
      </w:pPr>
      <w:r w:rsidRPr="00C5501F">
        <w:rPr>
          <w:rFonts w:ascii="Arial" w:hAnsi="Arial" w:cs="Arial"/>
          <w:i/>
          <w:sz w:val="18"/>
          <w:szCs w:val="18"/>
          <w:lang w:val="en-US"/>
        </w:rPr>
        <w:t xml:space="preserve">Any Transactions concluded prior to the suspension of the Non-Clearing Member </w:t>
      </w:r>
      <w:r w:rsidR="00E377D9">
        <w:rPr>
          <w:rFonts w:ascii="Arial" w:hAnsi="Arial" w:cs="Arial"/>
          <w:i/>
          <w:sz w:val="18"/>
          <w:szCs w:val="18"/>
          <w:lang w:val="en-US"/>
        </w:rPr>
        <w:t xml:space="preserve">shall be cleared by the General </w:t>
      </w:r>
      <w:r w:rsidRPr="00E377D9">
        <w:rPr>
          <w:rFonts w:ascii="Arial" w:hAnsi="Arial" w:cs="Arial"/>
          <w:i/>
          <w:sz w:val="18"/>
          <w:szCs w:val="18"/>
          <w:lang w:val="en-US"/>
        </w:rPr>
        <w:t>Clearing Member in accordance with the General Terms and Conditions of Business.</w:t>
      </w:r>
    </w:p>
    <w:p w:rsidR="00603E12" w:rsidRPr="00FE7B9F" w:rsidRDefault="002E15C1" w:rsidP="00887C8D">
      <w:pPr>
        <w:pStyle w:val="Listenabsatz"/>
        <w:numPr>
          <w:ilvl w:val="0"/>
          <w:numId w:val="41"/>
        </w:numPr>
        <w:spacing w:line="240" w:lineRule="auto"/>
        <w:ind w:left="714" w:hanging="357"/>
        <w:rPr>
          <w:rFonts w:ascii="Arial" w:hAnsi="Arial" w:cs="Arial"/>
          <w:i/>
          <w:sz w:val="18"/>
          <w:szCs w:val="18"/>
          <w:lang w:val="en-US"/>
        </w:rPr>
      </w:pPr>
      <w:r w:rsidRPr="002E15C1">
        <w:rPr>
          <w:rFonts w:ascii="Arial" w:hAnsi="Arial" w:cs="Arial"/>
          <w:i/>
          <w:sz w:val="18"/>
          <w:szCs w:val="18"/>
          <w:lang w:val="en"/>
        </w:rPr>
        <w:t xml:space="preserve">As the </w:t>
      </w:r>
      <w:r w:rsidR="00FE7B9F">
        <w:rPr>
          <w:rFonts w:ascii="Arial" w:hAnsi="Arial" w:cs="Arial"/>
          <w:i/>
          <w:sz w:val="18"/>
          <w:szCs w:val="18"/>
          <w:lang w:val="en"/>
        </w:rPr>
        <w:t xml:space="preserve">concerned </w:t>
      </w:r>
      <w:r w:rsidRPr="002E15C1">
        <w:rPr>
          <w:rFonts w:ascii="Arial" w:hAnsi="Arial" w:cs="Arial"/>
          <w:i/>
          <w:sz w:val="18"/>
          <w:szCs w:val="18"/>
          <w:lang w:val="en"/>
        </w:rPr>
        <w:t xml:space="preserve">Non-Clearing </w:t>
      </w:r>
      <w:r w:rsidR="00521638">
        <w:rPr>
          <w:rFonts w:ascii="Arial" w:hAnsi="Arial" w:cs="Arial"/>
          <w:i/>
          <w:sz w:val="18"/>
          <w:szCs w:val="18"/>
          <w:lang w:val="en"/>
        </w:rPr>
        <w:t>Member</w:t>
      </w:r>
      <w:r w:rsidR="00FE7B9F">
        <w:rPr>
          <w:rFonts w:ascii="Arial" w:hAnsi="Arial" w:cs="Arial"/>
          <w:i/>
          <w:sz w:val="18"/>
          <w:szCs w:val="18"/>
          <w:lang w:val="en"/>
        </w:rPr>
        <w:t xml:space="preserve">, does not have any effective Clearing Agreement </w:t>
      </w:r>
      <w:r w:rsidR="00521638">
        <w:rPr>
          <w:rFonts w:ascii="Arial" w:hAnsi="Arial" w:cs="Arial"/>
          <w:i/>
          <w:sz w:val="18"/>
          <w:szCs w:val="18"/>
          <w:lang w:val="en"/>
        </w:rPr>
        <w:t xml:space="preserve"> during the temporary suspension</w:t>
      </w:r>
      <w:r w:rsidR="00FE7B9F">
        <w:rPr>
          <w:rFonts w:ascii="Arial" w:hAnsi="Arial" w:cs="Arial"/>
          <w:i/>
          <w:sz w:val="18"/>
          <w:szCs w:val="18"/>
          <w:lang w:val="en"/>
        </w:rPr>
        <w:t xml:space="preserve">, the </w:t>
      </w:r>
      <w:r w:rsidR="00521638">
        <w:rPr>
          <w:rFonts w:ascii="Arial" w:hAnsi="Arial" w:cs="Arial"/>
          <w:i/>
          <w:sz w:val="18"/>
          <w:szCs w:val="18"/>
          <w:lang w:val="en"/>
        </w:rPr>
        <w:t xml:space="preserve">trading access of the </w:t>
      </w:r>
      <w:r w:rsidRPr="002E15C1">
        <w:rPr>
          <w:rFonts w:ascii="Arial" w:hAnsi="Arial" w:cs="Arial"/>
          <w:i/>
          <w:sz w:val="18"/>
          <w:szCs w:val="18"/>
          <w:lang w:val="en"/>
        </w:rPr>
        <w:t xml:space="preserve">Non-Clearing Member </w:t>
      </w:r>
      <w:r w:rsidR="00521638">
        <w:rPr>
          <w:rFonts w:ascii="Arial" w:hAnsi="Arial" w:cs="Arial"/>
          <w:i/>
          <w:sz w:val="18"/>
          <w:szCs w:val="18"/>
          <w:lang w:val="en"/>
        </w:rPr>
        <w:t xml:space="preserve">concerned </w:t>
      </w:r>
      <w:r w:rsidRPr="002E15C1">
        <w:rPr>
          <w:rFonts w:ascii="Arial" w:hAnsi="Arial" w:cs="Arial"/>
          <w:i/>
          <w:sz w:val="18"/>
          <w:szCs w:val="18"/>
          <w:lang w:val="en"/>
        </w:rPr>
        <w:t xml:space="preserve">will be immediately </w:t>
      </w:r>
      <w:r w:rsidR="0011184C">
        <w:rPr>
          <w:rFonts w:ascii="Arial" w:hAnsi="Arial" w:cs="Arial"/>
          <w:i/>
          <w:sz w:val="18"/>
          <w:szCs w:val="18"/>
          <w:lang w:val="en"/>
        </w:rPr>
        <w:t xml:space="preserve">restricted </w:t>
      </w:r>
      <w:r w:rsidR="00FE7B9F">
        <w:rPr>
          <w:rFonts w:ascii="Arial" w:hAnsi="Arial" w:cs="Arial"/>
          <w:i/>
          <w:sz w:val="18"/>
          <w:szCs w:val="18"/>
          <w:lang w:val="en"/>
        </w:rPr>
        <w:t xml:space="preserve">by the Exchange Operating Company  </w:t>
      </w:r>
      <w:r w:rsidRPr="002E15C1">
        <w:rPr>
          <w:rFonts w:ascii="Arial" w:hAnsi="Arial" w:cs="Arial"/>
          <w:i/>
          <w:sz w:val="18"/>
          <w:szCs w:val="18"/>
          <w:lang w:val="en"/>
        </w:rPr>
        <w:t>in accordance with the general terms and conditions of the exchange operating company or, in the event o</w:t>
      </w:r>
      <w:r w:rsidR="00FE7B9F">
        <w:rPr>
          <w:rFonts w:ascii="Arial" w:hAnsi="Arial" w:cs="Arial"/>
          <w:i/>
          <w:sz w:val="18"/>
          <w:szCs w:val="18"/>
          <w:lang w:val="en"/>
        </w:rPr>
        <w:t>f imminent danger</w:t>
      </w:r>
      <w:r w:rsidR="0011184C">
        <w:rPr>
          <w:rFonts w:ascii="Arial" w:hAnsi="Arial" w:cs="Arial"/>
          <w:i/>
          <w:sz w:val="18"/>
          <w:szCs w:val="18"/>
          <w:lang w:val="en"/>
        </w:rPr>
        <w:t>,</w:t>
      </w:r>
      <w:r w:rsidR="00910F10">
        <w:rPr>
          <w:rFonts w:ascii="Arial" w:hAnsi="Arial" w:cs="Arial"/>
          <w:i/>
          <w:sz w:val="18"/>
          <w:szCs w:val="18"/>
          <w:lang w:val="en"/>
        </w:rPr>
        <w:t xml:space="preserve"> by CCP.A</w:t>
      </w:r>
      <w:r w:rsidR="00FE7B9F">
        <w:rPr>
          <w:rFonts w:ascii="Arial" w:hAnsi="Arial" w:cs="Arial"/>
          <w:i/>
          <w:sz w:val="18"/>
          <w:szCs w:val="18"/>
          <w:lang w:val="en"/>
        </w:rPr>
        <w:t xml:space="preserve">. </w:t>
      </w:r>
    </w:p>
    <w:sectPr w:rsidR="00603E12" w:rsidRPr="00FE7B9F" w:rsidSect="00252F70">
      <w:headerReference w:type="default" r:id="rId8"/>
      <w:footerReference w:type="default" r:id="rId9"/>
      <w:pgSz w:w="11906" w:h="16838" w:code="9"/>
      <w:pgMar w:top="1440" w:right="1134" w:bottom="1440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88" w:rsidRDefault="00D31A88" w:rsidP="00053FF8">
      <w:pPr>
        <w:spacing w:line="240" w:lineRule="auto"/>
      </w:pPr>
      <w:r>
        <w:separator/>
      </w:r>
    </w:p>
  </w:endnote>
  <w:endnote w:type="continuationSeparator" w:id="0">
    <w:p w:rsidR="00D31A88" w:rsidRDefault="00D31A88" w:rsidP="0005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Lig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B" w:rsidRDefault="004D562B" w:rsidP="004D562B">
    <w:pPr>
      <w:tabs>
        <w:tab w:val="left" w:pos="1305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</w:p>
  <w:p w:rsidR="00154EAB" w:rsidRPr="00154EAB" w:rsidRDefault="00154EAB" w:rsidP="00154EAB">
    <w:pPr>
      <w:tabs>
        <w:tab w:val="center" w:pos="4536"/>
        <w:tab w:val="right" w:pos="5245"/>
        <w:tab w:val="right" w:pos="9072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  <w:r w:rsidRPr="00154EAB">
      <w:rPr>
        <w:rFonts w:ascii="Arial" w:hAnsi="Arial" w:cs="Times New Roman"/>
        <w:sz w:val="18"/>
        <w:szCs w:val="18"/>
      </w:rPr>
      <w:t>CCP Austria</w:t>
    </w:r>
  </w:p>
  <w:p w:rsidR="00154EAB" w:rsidRPr="00154EAB" w:rsidRDefault="00154EAB" w:rsidP="00154EAB">
    <w:pPr>
      <w:tabs>
        <w:tab w:val="center" w:pos="4536"/>
        <w:tab w:val="right" w:pos="5245"/>
        <w:tab w:val="right" w:pos="9072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  <w:r w:rsidRPr="00154EAB">
      <w:rPr>
        <w:rFonts w:ascii="Arial" w:hAnsi="Arial" w:cs="Times New Roman"/>
        <w:sz w:val="18"/>
        <w:szCs w:val="18"/>
      </w:rPr>
      <w:t xml:space="preserve">Strauchgasse 1-3, 1010 </w:t>
    </w:r>
    <w:r w:rsidR="00F25C80">
      <w:rPr>
        <w:rFonts w:ascii="Arial" w:hAnsi="Arial" w:cs="Times New Roman"/>
        <w:sz w:val="18"/>
        <w:szCs w:val="18"/>
      </w:rPr>
      <w:t>Vienna</w:t>
    </w:r>
  </w:p>
  <w:p w:rsidR="00887C8D" w:rsidRPr="006A3EAE" w:rsidRDefault="00154EAB" w:rsidP="00154EAB">
    <w:pPr>
      <w:tabs>
        <w:tab w:val="center" w:pos="4536"/>
        <w:tab w:val="right" w:pos="5245"/>
        <w:tab w:val="right" w:pos="9072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  <w:r w:rsidRPr="00154EAB">
      <w:rPr>
        <w:rFonts w:ascii="Arial" w:hAnsi="Arial" w:cs="Times New Roman"/>
        <w:sz w:val="18"/>
        <w:szCs w:val="18"/>
      </w:rPr>
      <w:t>FN 251990 z Handelsgericht Wien</w:t>
    </w:r>
  </w:p>
  <w:p w:rsidR="004D562B" w:rsidRPr="004D562B" w:rsidRDefault="00887C8D" w:rsidP="00887C8D">
    <w:pPr>
      <w:tabs>
        <w:tab w:val="center" w:pos="4536"/>
        <w:tab w:val="right" w:pos="5245"/>
        <w:tab w:val="right" w:pos="9072"/>
      </w:tabs>
      <w:spacing w:after="0" w:line="360" w:lineRule="auto"/>
      <w:jc w:val="both"/>
      <w:rPr>
        <w:rFonts w:ascii="Arial" w:hAnsi="Arial" w:cs="Arial"/>
        <w:sz w:val="18"/>
        <w:szCs w:val="18"/>
      </w:rPr>
    </w:pPr>
    <w:r w:rsidRPr="00602DA7">
      <w:rPr>
        <w:rFonts w:ascii="Arial" w:hAnsi="Arial" w:cs="Arial"/>
        <w:sz w:val="18"/>
        <w:szCs w:val="18"/>
        <w:lang w:val="de-DE"/>
      </w:rPr>
      <w:t>LEI: 529900QF6QY66QULSI15</w:t>
    </w:r>
    <w:r w:rsidR="004D562B" w:rsidRPr="004D562B">
      <w:rPr>
        <w:rFonts w:ascii="Arial" w:hAnsi="Arial" w:cs="Arial"/>
        <w:sz w:val="18"/>
        <w:szCs w:val="18"/>
      </w:rPr>
      <w:ptab w:relativeTo="margin" w:alignment="center" w:leader="none"/>
    </w:r>
    <w:r w:rsidR="005E438A">
      <w:rPr>
        <w:rFonts w:ascii="Arial" w:hAnsi="Arial" w:cs="Arial"/>
        <w:sz w:val="18"/>
        <w:szCs w:val="18"/>
      </w:rPr>
      <w:t>Noti</w:t>
    </w:r>
    <w:r>
      <w:rPr>
        <w:rFonts w:ascii="Arial" w:hAnsi="Arial" w:cs="Arial"/>
        <w:sz w:val="18"/>
        <w:szCs w:val="18"/>
      </w:rPr>
      <w:t>fication</w:t>
    </w:r>
    <w:r w:rsidR="005E438A">
      <w:rPr>
        <w:rFonts w:ascii="Arial" w:hAnsi="Arial" w:cs="Arial"/>
        <w:sz w:val="18"/>
        <w:szCs w:val="18"/>
      </w:rPr>
      <w:t xml:space="preserve"> § 19 GTC</w:t>
    </w:r>
    <w:r w:rsidR="004D562B" w:rsidRPr="004D562B">
      <w:rPr>
        <w:rFonts w:ascii="Arial" w:hAnsi="Arial" w:cs="Arial"/>
        <w:sz w:val="18"/>
        <w:szCs w:val="18"/>
      </w:rPr>
      <w:ptab w:relativeTo="margin" w:alignment="right" w:leader="none"/>
    </w:r>
    <w:r w:rsidR="008161FB">
      <w:rPr>
        <w:rFonts w:ascii="Arial" w:hAnsi="Arial" w:cs="CorporateSBQ-Italic"/>
        <w:bCs/>
        <w:iCs/>
        <w:noProof/>
        <w:color w:val="000000"/>
        <w:sz w:val="18"/>
        <w:szCs w:val="18"/>
        <w:lang w:val="de-DE" w:eastAsia="en-US"/>
      </w:rPr>
      <w:t xml:space="preserve"> Page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eastAsia="en-US"/>
      </w:rPr>
      <w:instrText xml:space="preserve"> PAGE  \* Arabic  \* MERGEFORMAT </w:instrTex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63639D">
      <w:rPr>
        <w:rFonts w:ascii="Arial" w:hAnsi="Arial" w:cs="CorporateSBQ-Italic"/>
        <w:bCs/>
        <w:iCs/>
        <w:noProof/>
        <w:color w:val="000000"/>
        <w:sz w:val="18"/>
        <w:szCs w:val="18"/>
        <w:lang w:eastAsia="en-US"/>
      </w:rPr>
      <w:t>1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  <w:r w:rsidR="008161FB">
      <w:rPr>
        <w:rFonts w:ascii="Arial" w:hAnsi="Arial" w:cs="CorporateSBQ-Italic"/>
        <w:bCs/>
        <w:iCs/>
        <w:noProof/>
        <w:color w:val="000000"/>
        <w:sz w:val="18"/>
        <w:szCs w:val="18"/>
        <w:lang w:val="de-DE" w:eastAsia="en-US"/>
      </w:rPr>
      <w:t xml:space="preserve"> of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eastAsia="en-US"/>
      </w:rPr>
      <w:instrText xml:space="preserve"> SECTIONPAGES   \* MERGEFORMAT </w:instrTex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63639D">
      <w:rPr>
        <w:rFonts w:ascii="Arial" w:hAnsi="Arial" w:cs="CorporateSBQ-Italic"/>
        <w:bCs/>
        <w:iCs/>
        <w:noProof/>
        <w:color w:val="000000"/>
        <w:sz w:val="18"/>
        <w:szCs w:val="18"/>
        <w:lang w:eastAsia="en-US"/>
      </w:rPr>
      <w:t>1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88" w:rsidRDefault="00D31A88" w:rsidP="00053FF8">
      <w:pPr>
        <w:spacing w:line="240" w:lineRule="auto"/>
      </w:pPr>
      <w:r>
        <w:separator/>
      </w:r>
    </w:p>
  </w:footnote>
  <w:footnote w:type="continuationSeparator" w:id="0">
    <w:p w:rsidR="00D31A88" w:rsidRDefault="00D31A88" w:rsidP="00053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B" w:rsidRPr="00407001" w:rsidRDefault="004D562B" w:rsidP="004D562B">
    <w:pPr>
      <w:pStyle w:val="Kopfzeile"/>
      <w:spacing w:after="120"/>
      <w:rPr>
        <w:rFonts w:ascii="Arial" w:hAnsi="Arial" w:cs="Arial"/>
        <w:sz w:val="32"/>
        <w:szCs w:val="32"/>
        <w:lang w:val="en-US"/>
      </w:rPr>
    </w:pPr>
    <w:r w:rsidRPr="004D562B">
      <w:rPr>
        <w:rFonts w:ascii="Arial" w:hAnsi="Arial" w:cs="Arial"/>
        <w:noProof/>
        <w:szCs w:val="24"/>
      </w:rPr>
      <w:drawing>
        <wp:anchor distT="0" distB="0" distL="114300" distR="114300" simplePos="0" relativeHeight="251669504" behindDoc="1" locked="0" layoutInCell="1" allowOverlap="1" wp14:anchorId="7FE78371" wp14:editId="6FAA81AE">
          <wp:simplePos x="0" y="0"/>
          <wp:positionH relativeFrom="column">
            <wp:posOffset>4067175</wp:posOffset>
          </wp:positionH>
          <wp:positionV relativeFrom="paragraph">
            <wp:posOffset>-119380</wp:posOffset>
          </wp:positionV>
          <wp:extent cx="1738630" cy="619125"/>
          <wp:effectExtent l="0" t="0" r="0" b="9525"/>
          <wp:wrapNone/>
          <wp:docPr id="82" name="Grafik 82" descr="ccpa_logoneu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a_logoneu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CCD">
      <w:rPr>
        <w:rFonts w:ascii="Arial" w:hAnsi="Arial" w:cs="Arial"/>
        <w:b/>
        <w:sz w:val="32"/>
        <w:szCs w:val="20"/>
        <w:lang w:val="en-US"/>
      </w:rPr>
      <w:t xml:space="preserve">Form </w:t>
    </w:r>
    <w:r w:rsidR="00BC33A8">
      <w:rPr>
        <w:rFonts w:ascii="Arial" w:hAnsi="Arial" w:cs="Arial"/>
        <w:b/>
        <w:sz w:val="32"/>
        <w:szCs w:val="20"/>
        <w:lang w:val="en-US"/>
      </w:rPr>
      <w:t>relating to</w:t>
    </w:r>
    <w:r w:rsidR="008161FB" w:rsidRPr="008161FB">
      <w:rPr>
        <w:rFonts w:ascii="Arial" w:hAnsi="Arial" w:cs="Arial"/>
        <w:b/>
        <w:sz w:val="32"/>
        <w:szCs w:val="20"/>
        <w:lang w:val="en-US"/>
      </w:rPr>
      <w:t xml:space="preserve"> </w:t>
    </w:r>
    <w:r w:rsidR="008161FB">
      <w:rPr>
        <w:rFonts w:ascii="Arial" w:hAnsi="Arial" w:cs="Arial"/>
        <w:b/>
        <w:sz w:val="32"/>
        <w:szCs w:val="20"/>
        <w:lang w:val="en-US"/>
      </w:rPr>
      <w:t>§ 19 GTC</w:t>
    </w:r>
  </w:p>
  <w:p w:rsidR="00407001" w:rsidRPr="00407001" w:rsidRDefault="00887C8D" w:rsidP="00407001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Times New Roman"/>
        <w:b/>
        <w:i/>
        <w:color w:val="000000"/>
        <w:sz w:val="16"/>
        <w:szCs w:val="16"/>
        <w:lang w:val="en-US"/>
      </w:rPr>
    </w:pPr>
    <w:r>
      <w:rPr>
        <w:rFonts w:ascii="Arial" w:hAnsi="Arial" w:cs="Times New Roman"/>
        <w:b/>
        <w:i/>
        <w:color w:val="000000"/>
        <w:sz w:val="16"/>
        <w:szCs w:val="16"/>
        <w:lang w:val="en-US"/>
      </w:rPr>
      <w:t>This n</w:t>
    </w:r>
    <w:r w:rsidR="008161FB">
      <w:rPr>
        <w:rFonts w:ascii="Arial" w:hAnsi="Arial" w:cs="Times New Roman"/>
        <w:b/>
        <w:i/>
        <w:color w:val="000000"/>
        <w:sz w:val="16"/>
        <w:szCs w:val="16"/>
        <w:lang w:val="en-US"/>
      </w:rPr>
      <w:t>oti</w:t>
    </w:r>
    <w:r>
      <w:rPr>
        <w:rFonts w:ascii="Arial" w:hAnsi="Arial" w:cs="Times New Roman"/>
        <w:b/>
        <w:i/>
        <w:color w:val="000000"/>
        <w:sz w:val="16"/>
        <w:szCs w:val="16"/>
        <w:lang w:val="en-US"/>
      </w:rPr>
      <w:t>fication</w:t>
    </w:r>
    <w:r w:rsidR="00407001" w:rsidRPr="00407001">
      <w:rPr>
        <w:rFonts w:ascii="Arial" w:hAnsi="Arial" w:cs="Times New Roman"/>
        <w:b/>
        <w:i/>
        <w:color w:val="000000"/>
        <w:sz w:val="16"/>
        <w:szCs w:val="16"/>
        <w:lang w:val="en-US"/>
      </w:rPr>
      <w:t xml:space="preserve"> will also be brought to the attention of </w:t>
    </w:r>
  </w:p>
  <w:p w:rsidR="00407001" w:rsidRPr="00407001" w:rsidRDefault="00407001" w:rsidP="00407001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Times New Roman"/>
        <w:b/>
        <w:i/>
        <w:color w:val="000000"/>
        <w:sz w:val="16"/>
        <w:szCs w:val="16"/>
      </w:rPr>
    </w:pPr>
    <w:r w:rsidRPr="00407001">
      <w:rPr>
        <w:rFonts w:ascii="Arial" w:hAnsi="Arial" w:cs="Times New Roman"/>
        <w:b/>
        <w:i/>
        <w:color w:val="000000"/>
        <w:sz w:val="16"/>
        <w:szCs w:val="16"/>
      </w:rPr>
      <w:t>Wiener Börse AG, Wallnerstraße 8, 1010 Vienna.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14E303A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color w:val="002E7A"/>
      </w:rPr>
    </w:lvl>
  </w:abstractNum>
  <w:abstractNum w:abstractNumId="1" w15:restartNumberingAfterBreak="0">
    <w:nsid w:val="FFFFFF83"/>
    <w:multiLevelType w:val="singleLevel"/>
    <w:tmpl w:val="C6425928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2E7A"/>
      </w:rPr>
    </w:lvl>
  </w:abstractNum>
  <w:abstractNum w:abstractNumId="2" w15:restartNumberingAfterBreak="0">
    <w:nsid w:val="FFFFFF89"/>
    <w:multiLevelType w:val="singleLevel"/>
    <w:tmpl w:val="105259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E7A"/>
      </w:rPr>
    </w:lvl>
  </w:abstractNum>
  <w:abstractNum w:abstractNumId="3" w15:restartNumberingAfterBreak="0">
    <w:nsid w:val="02A40B22"/>
    <w:multiLevelType w:val="multilevel"/>
    <w:tmpl w:val="97A2A9A0"/>
    <w:styleLink w:val="Gesetzestexte"/>
    <w:lvl w:ilvl="0">
      <w:start w:val="1"/>
      <w:numFmt w:val="decimal"/>
      <w:pStyle w:val="AufzhlungGesetzestext"/>
      <w:lvlText w:val="(%1)"/>
      <w:lvlJc w:val="left"/>
      <w:pPr>
        <w:ind w:left="567" w:hanging="567"/>
      </w:pPr>
      <w:rPr>
        <w:rFonts w:ascii="CorpoS" w:hAnsi="CorpoS" w:hint="default"/>
        <w:b/>
        <w:i w:val="0"/>
        <w:color w:val="002E7A"/>
        <w:sz w:val="18"/>
        <w:u w:color="FFFFFF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ascii="CorpoS" w:hAnsi="CorpoS" w:hint="default"/>
        <w:color w:val="002E7A"/>
        <w:sz w:val="18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ascii="CorpoS" w:hAnsi="CorpoS" w:hint="default"/>
        <w:color w:val="002E7A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851C35"/>
    <w:multiLevelType w:val="hybridMultilevel"/>
    <w:tmpl w:val="A10CD340"/>
    <w:lvl w:ilvl="0" w:tplc="6666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E489C"/>
    <w:multiLevelType w:val="multilevel"/>
    <w:tmpl w:val="8468105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B020760"/>
    <w:multiLevelType w:val="multilevel"/>
    <w:tmpl w:val="7BEA54BA"/>
    <w:styleLink w:val="AufzhlungszeichenOeKB"/>
    <w:lvl w:ilvl="0">
      <w:start w:val="1"/>
      <w:numFmt w:val="bullet"/>
      <w:pStyle w:val="Aufzhlung1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002E7A"/>
      </w:rPr>
    </w:lvl>
    <w:lvl w:ilvl="1">
      <w:start w:val="1"/>
      <w:numFmt w:val="bullet"/>
      <w:lvlRestart w:val="0"/>
      <w:pStyle w:val="Aufzhlung2"/>
      <w:lvlText w:val=""/>
      <w:lvlJc w:val="left"/>
      <w:pPr>
        <w:tabs>
          <w:tab w:val="num" w:pos="357"/>
        </w:tabs>
        <w:ind w:left="714" w:hanging="357"/>
      </w:pPr>
      <w:rPr>
        <w:rFonts w:ascii="Wingdings" w:hAnsi="Wingdings" w:hint="default"/>
        <w:color w:val="002E7A"/>
      </w:rPr>
    </w:lvl>
    <w:lvl w:ilvl="2">
      <w:start w:val="1"/>
      <w:numFmt w:val="bullet"/>
      <w:lvlRestart w:val="0"/>
      <w:pStyle w:val="Aufzhlung3"/>
      <w:lvlText w:val=""/>
      <w:lvlJc w:val="left"/>
      <w:pPr>
        <w:tabs>
          <w:tab w:val="num" w:pos="714"/>
        </w:tabs>
        <w:ind w:left="1072" w:hanging="358"/>
      </w:pPr>
      <w:rPr>
        <w:rFonts w:ascii="Wingdings" w:hAnsi="Wingdings" w:hint="default"/>
        <w:color w:val="002E7A"/>
      </w:rPr>
    </w:lvl>
    <w:lvl w:ilvl="3">
      <w:start w:val="1"/>
      <w:numFmt w:val="bullet"/>
      <w:lvlRestart w:val="0"/>
      <w:pStyle w:val="Aufzhlung4"/>
      <w:lvlText w:val=""/>
      <w:lvlJc w:val="left"/>
      <w:pPr>
        <w:tabs>
          <w:tab w:val="num" w:pos="1072"/>
        </w:tabs>
        <w:ind w:left="1429" w:hanging="357"/>
      </w:pPr>
      <w:rPr>
        <w:rFonts w:ascii="Wingdings" w:hAnsi="Wingdings" w:hint="default"/>
        <w:color w:val="002E7A"/>
      </w:rPr>
    </w:lvl>
    <w:lvl w:ilvl="4">
      <w:start w:val="1"/>
      <w:numFmt w:val="none"/>
      <w:lvlRestart w:val="0"/>
      <w:pStyle w:val="Aufzhlung5"/>
      <w:lvlText w:val="%5"/>
      <w:lvlJc w:val="left"/>
      <w:pPr>
        <w:tabs>
          <w:tab w:val="num" w:pos="1429"/>
        </w:tabs>
        <w:ind w:left="1418" w:firstLine="11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7" w15:restartNumberingAfterBreak="0">
    <w:nsid w:val="45DA029C"/>
    <w:multiLevelType w:val="multilevel"/>
    <w:tmpl w:val="19182096"/>
    <w:styleLink w:val="OeKB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berschrift2nummeriert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berschrift3nummeriert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pStyle w:val="berschrift4nummeriert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pStyle w:val="berschrift5nummeriert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8" w15:restartNumberingAfterBreak="0">
    <w:nsid w:val="4887371E"/>
    <w:multiLevelType w:val="multilevel"/>
    <w:tmpl w:val="E46213EA"/>
    <w:styleLink w:val="Nummerierungsliste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</w:abstractNum>
  <w:abstractNum w:abstractNumId="9" w15:restartNumberingAfterBreak="0">
    <w:nsid w:val="4D93489F"/>
    <w:multiLevelType w:val="multilevel"/>
    <w:tmpl w:val="D632FA02"/>
    <w:styleLink w:val="ListeAufzhlung"/>
    <w:lvl w:ilvl="0">
      <w:start w:val="1"/>
      <w:numFmt w:val="bullet"/>
      <w:lvlText w:val=""/>
      <w:lvlJc w:val="left"/>
      <w:pPr>
        <w:ind w:left="4593" w:hanging="340"/>
      </w:pPr>
      <w:rPr>
        <w:rFonts w:ascii="Wingdings" w:hAnsi="Wingdings" w:hint="default"/>
        <w:color w:val="002E7A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767476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989698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10" w15:restartNumberingAfterBreak="0">
    <w:nsid w:val="4D9E6F6D"/>
    <w:multiLevelType w:val="hybridMultilevel"/>
    <w:tmpl w:val="017C6084"/>
    <w:lvl w:ilvl="0" w:tplc="232225E0">
      <w:start w:val="1"/>
      <w:numFmt w:val="decimal"/>
      <w:pStyle w:val="berschrift1"/>
      <w:lvlText w:val="%1.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AC87F65"/>
    <w:multiLevelType w:val="multilevel"/>
    <w:tmpl w:val="19182096"/>
    <w:numStyleLink w:val="OeKB"/>
  </w:abstractNum>
  <w:abstractNum w:abstractNumId="12" w15:restartNumberingAfterBreak="0">
    <w:nsid w:val="5CC07CEC"/>
    <w:multiLevelType w:val="multilevel"/>
    <w:tmpl w:val="81AACF70"/>
    <w:styleLink w:val="AufzhlungBrosch"/>
    <w:lvl w:ilvl="0">
      <w:start w:val="1"/>
      <w:numFmt w:val="bullet"/>
      <w:lvlText w:val=""/>
      <w:lvlJc w:val="left"/>
      <w:pPr>
        <w:ind w:left="1208" w:hanging="357"/>
      </w:pPr>
      <w:rPr>
        <w:rFonts w:ascii="Wingdings" w:hAnsi="Wingdings" w:hint="default"/>
        <w:color w:val="002E7A"/>
      </w:rPr>
    </w:lvl>
    <w:lvl w:ilvl="1">
      <w:start w:val="1"/>
      <w:numFmt w:val="bullet"/>
      <w:lvlText w:val=""/>
      <w:lvlJc w:val="left"/>
      <w:pPr>
        <w:ind w:left="1565" w:hanging="357"/>
      </w:pPr>
      <w:rPr>
        <w:rFonts w:ascii="Wingdings" w:hAnsi="Wingdings" w:hint="default"/>
        <w:color w:val="002E7A"/>
      </w:rPr>
    </w:lvl>
    <w:lvl w:ilvl="2">
      <w:start w:val="1"/>
      <w:numFmt w:val="bullet"/>
      <w:lvlText w:val=""/>
      <w:lvlJc w:val="left"/>
      <w:pPr>
        <w:ind w:left="1922" w:hanging="357"/>
      </w:pPr>
      <w:rPr>
        <w:rFonts w:ascii="Wingdings" w:hAnsi="Wingdings" w:hint="default"/>
        <w:color w:val="002E7A"/>
      </w:rPr>
    </w:lvl>
    <w:lvl w:ilvl="3">
      <w:start w:val="1"/>
      <w:numFmt w:val="bullet"/>
      <w:lvlText w:val=""/>
      <w:lvlJc w:val="left"/>
      <w:pPr>
        <w:ind w:left="2279" w:hanging="357"/>
      </w:pPr>
      <w:rPr>
        <w:rFonts w:ascii="Wingdings" w:hAnsi="Wingdings" w:hint="default"/>
        <w:color w:val="002E7A"/>
      </w:rPr>
    </w:lvl>
    <w:lvl w:ilvl="4">
      <w:start w:val="1"/>
      <w:numFmt w:val="none"/>
      <w:lvlText w:val=""/>
      <w:lvlJc w:val="left"/>
      <w:pPr>
        <w:ind w:left="2636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993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350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70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4064" w:hanging="357"/>
      </w:pPr>
      <w:rPr>
        <w:rFonts w:hint="default"/>
      </w:rPr>
    </w:lvl>
  </w:abstractNum>
  <w:abstractNum w:abstractNumId="13" w15:restartNumberingAfterBreak="0">
    <w:nsid w:val="72FD1A64"/>
    <w:multiLevelType w:val="hybridMultilevel"/>
    <w:tmpl w:val="9112F15E"/>
    <w:lvl w:ilvl="0" w:tplc="13A4E4F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57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1"/>
  </w:num>
  <w:num w:numId="12">
    <w:abstractNumId w:val="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11"/>
  </w:num>
  <w:num w:numId="24">
    <w:abstractNumId w:val="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8"/>
  </w:num>
  <w:num w:numId="35">
    <w:abstractNumId w:val="13"/>
  </w:num>
  <w:num w:numId="36">
    <w:abstractNumId w:val="10"/>
  </w:num>
  <w:num w:numId="37">
    <w:abstractNumId w:val="13"/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igxTFxN/aWSvsmv+lsNOG3t6WCzJ8r/T4soSdI0LCyziZUK/g0C/2Qct11A9MAzn482Y5riu0d6KpwlZpNXMQ==" w:salt="trz0VZZQbFp+gtyRQyStB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8"/>
    <w:rsid w:val="00001061"/>
    <w:rsid w:val="0000170A"/>
    <w:rsid w:val="00001825"/>
    <w:rsid w:val="00002D59"/>
    <w:rsid w:val="00003201"/>
    <w:rsid w:val="000046CF"/>
    <w:rsid w:val="00004A93"/>
    <w:rsid w:val="00012455"/>
    <w:rsid w:val="00017387"/>
    <w:rsid w:val="00036D40"/>
    <w:rsid w:val="000468F3"/>
    <w:rsid w:val="00051AD9"/>
    <w:rsid w:val="00053FF8"/>
    <w:rsid w:val="000621B4"/>
    <w:rsid w:val="000634F2"/>
    <w:rsid w:val="00063CA6"/>
    <w:rsid w:val="000645B8"/>
    <w:rsid w:val="00064D11"/>
    <w:rsid w:val="00065B50"/>
    <w:rsid w:val="00066D75"/>
    <w:rsid w:val="00074D65"/>
    <w:rsid w:val="00076D20"/>
    <w:rsid w:val="00081E1C"/>
    <w:rsid w:val="000904AA"/>
    <w:rsid w:val="00090E9F"/>
    <w:rsid w:val="00090F70"/>
    <w:rsid w:val="00095626"/>
    <w:rsid w:val="000957D3"/>
    <w:rsid w:val="00096B68"/>
    <w:rsid w:val="00097751"/>
    <w:rsid w:val="000A58EC"/>
    <w:rsid w:val="000A5C8F"/>
    <w:rsid w:val="000A6447"/>
    <w:rsid w:val="000A7862"/>
    <w:rsid w:val="000B3B17"/>
    <w:rsid w:val="000B78C5"/>
    <w:rsid w:val="000C367C"/>
    <w:rsid w:val="000C617A"/>
    <w:rsid w:val="000D5158"/>
    <w:rsid w:val="000D533E"/>
    <w:rsid w:val="000D6097"/>
    <w:rsid w:val="000E29EC"/>
    <w:rsid w:val="000E5C28"/>
    <w:rsid w:val="000E5EC8"/>
    <w:rsid w:val="000E7697"/>
    <w:rsid w:val="000F275B"/>
    <w:rsid w:val="00100B57"/>
    <w:rsid w:val="00101E45"/>
    <w:rsid w:val="00106DD2"/>
    <w:rsid w:val="001079FA"/>
    <w:rsid w:val="00111129"/>
    <w:rsid w:val="0011184C"/>
    <w:rsid w:val="001237A1"/>
    <w:rsid w:val="00124706"/>
    <w:rsid w:val="00127F4B"/>
    <w:rsid w:val="00133822"/>
    <w:rsid w:val="00135D49"/>
    <w:rsid w:val="00140E6C"/>
    <w:rsid w:val="00146EC5"/>
    <w:rsid w:val="00152028"/>
    <w:rsid w:val="00154EAB"/>
    <w:rsid w:val="00172E82"/>
    <w:rsid w:val="001740E9"/>
    <w:rsid w:val="001779AB"/>
    <w:rsid w:val="001847E9"/>
    <w:rsid w:val="001867BC"/>
    <w:rsid w:val="00192628"/>
    <w:rsid w:val="001A059A"/>
    <w:rsid w:val="001A18D7"/>
    <w:rsid w:val="001A30AB"/>
    <w:rsid w:val="001A5369"/>
    <w:rsid w:val="001A57FB"/>
    <w:rsid w:val="001B7141"/>
    <w:rsid w:val="001C10BD"/>
    <w:rsid w:val="001C4464"/>
    <w:rsid w:val="001D0981"/>
    <w:rsid w:val="001D1811"/>
    <w:rsid w:val="001D5B71"/>
    <w:rsid w:val="001E411E"/>
    <w:rsid w:val="001F0EBD"/>
    <w:rsid w:val="001F26E8"/>
    <w:rsid w:val="001F2D85"/>
    <w:rsid w:val="001F3BCC"/>
    <w:rsid w:val="001F7438"/>
    <w:rsid w:val="00200ACE"/>
    <w:rsid w:val="00201750"/>
    <w:rsid w:val="00203D20"/>
    <w:rsid w:val="0020581A"/>
    <w:rsid w:val="00211D08"/>
    <w:rsid w:val="00212528"/>
    <w:rsid w:val="00214C94"/>
    <w:rsid w:val="00226249"/>
    <w:rsid w:val="00232B87"/>
    <w:rsid w:val="00240289"/>
    <w:rsid w:val="00243E53"/>
    <w:rsid w:val="0024510C"/>
    <w:rsid w:val="00251EE0"/>
    <w:rsid w:val="00252F70"/>
    <w:rsid w:val="00263C73"/>
    <w:rsid w:val="00267A6E"/>
    <w:rsid w:val="00270143"/>
    <w:rsid w:val="00273E2D"/>
    <w:rsid w:val="00277343"/>
    <w:rsid w:val="002801EF"/>
    <w:rsid w:val="00286425"/>
    <w:rsid w:val="0029280F"/>
    <w:rsid w:val="0029505C"/>
    <w:rsid w:val="002A7336"/>
    <w:rsid w:val="002B1585"/>
    <w:rsid w:val="002B1BCD"/>
    <w:rsid w:val="002B39FB"/>
    <w:rsid w:val="002B3A3D"/>
    <w:rsid w:val="002B5416"/>
    <w:rsid w:val="002B5C17"/>
    <w:rsid w:val="002C44CC"/>
    <w:rsid w:val="002C6B09"/>
    <w:rsid w:val="002E15C1"/>
    <w:rsid w:val="002E1F73"/>
    <w:rsid w:val="002E2767"/>
    <w:rsid w:val="002F1802"/>
    <w:rsid w:val="002F4206"/>
    <w:rsid w:val="002F62D9"/>
    <w:rsid w:val="002F7764"/>
    <w:rsid w:val="00300584"/>
    <w:rsid w:val="00303A37"/>
    <w:rsid w:val="00303DDE"/>
    <w:rsid w:val="00304E3A"/>
    <w:rsid w:val="003247A9"/>
    <w:rsid w:val="00324C3A"/>
    <w:rsid w:val="00326536"/>
    <w:rsid w:val="00330A8C"/>
    <w:rsid w:val="0033342B"/>
    <w:rsid w:val="00333E3E"/>
    <w:rsid w:val="00336738"/>
    <w:rsid w:val="00345C24"/>
    <w:rsid w:val="00351747"/>
    <w:rsid w:val="003538BF"/>
    <w:rsid w:val="00355422"/>
    <w:rsid w:val="003563C2"/>
    <w:rsid w:val="0036538C"/>
    <w:rsid w:val="00367572"/>
    <w:rsid w:val="0037139D"/>
    <w:rsid w:val="003775B2"/>
    <w:rsid w:val="00381572"/>
    <w:rsid w:val="00387474"/>
    <w:rsid w:val="003923E9"/>
    <w:rsid w:val="00392E50"/>
    <w:rsid w:val="003A232B"/>
    <w:rsid w:val="003A3469"/>
    <w:rsid w:val="003D45A9"/>
    <w:rsid w:val="003E68A9"/>
    <w:rsid w:val="003E68C5"/>
    <w:rsid w:val="003F6F2A"/>
    <w:rsid w:val="003F7E06"/>
    <w:rsid w:val="004014F0"/>
    <w:rsid w:val="004025E9"/>
    <w:rsid w:val="0040345A"/>
    <w:rsid w:val="00403844"/>
    <w:rsid w:val="00406F62"/>
    <w:rsid w:val="00407001"/>
    <w:rsid w:val="00410349"/>
    <w:rsid w:val="00411B98"/>
    <w:rsid w:val="004369BF"/>
    <w:rsid w:val="00437298"/>
    <w:rsid w:val="00437AFB"/>
    <w:rsid w:val="004400C2"/>
    <w:rsid w:val="00443934"/>
    <w:rsid w:val="004446E3"/>
    <w:rsid w:val="00454D7D"/>
    <w:rsid w:val="00463F68"/>
    <w:rsid w:val="00467B95"/>
    <w:rsid w:val="004727EB"/>
    <w:rsid w:val="00475BA4"/>
    <w:rsid w:val="00477953"/>
    <w:rsid w:val="004802B8"/>
    <w:rsid w:val="00483D4D"/>
    <w:rsid w:val="00487BF8"/>
    <w:rsid w:val="00490116"/>
    <w:rsid w:val="004A03F8"/>
    <w:rsid w:val="004A74CB"/>
    <w:rsid w:val="004B3C1B"/>
    <w:rsid w:val="004B54DA"/>
    <w:rsid w:val="004B7EB7"/>
    <w:rsid w:val="004C0FEA"/>
    <w:rsid w:val="004C23C1"/>
    <w:rsid w:val="004C289F"/>
    <w:rsid w:val="004C4231"/>
    <w:rsid w:val="004C5D75"/>
    <w:rsid w:val="004C5DE4"/>
    <w:rsid w:val="004C710B"/>
    <w:rsid w:val="004C7257"/>
    <w:rsid w:val="004D562B"/>
    <w:rsid w:val="004E558B"/>
    <w:rsid w:val="004E6B8D"/>
    <w:rsid w:val="004F162D"/>
    <w:rsid w:val="004F1F99"/>
    <w:rsid w:val="004F54FB"/>
    <w:rsid w:val="00512842"/>
    <w:rsid w:val="00516740"/>
    <w:rsid w:val="00520034"/>
    <w:rsid w:val="00521638"/>
    <w:rsid w:val="00522E84"/>
    <w:rsid w:val="00522FBD"/>
    <w:rsid w:val="005267C4"/>
    <w:rsid w:val="00532B66"/>
    <w:rsid w:val="00533EE7"/>
    <w:rsid w:val="00534C23"/>
    <w:rsid w:val="0053749E"/>
    <w:rsid w:val="005421F8"/>
    <w:rsid w:val="00551315"/>
    <w:rsid w:val="00551499"/>
    <w:rsid w:val="00551AD0"/>
    <w:rsid w:val="00557DD1"/>
    <w:rsid w:val="005641CD"/>
    <w:rsid w:val="005705F2"/>
    <w:rsid w:val="00570838"/>
    <w:rsid w:val="00585443"/>
    <w:rsid w:val="0059160B"/>
    <w:rsid w:val="0059228E"/>
    <w:rsid w:val="00592E18"/>
    <w:rsid w:val="00593C74"/>
    <w:rsid w:val="0059496B"/>
    <w:rsid w:val="00595799"/>
    <w:rsid w:val="0059719E"/>
    <w:rsid w:val="005A0AC8"/>
    <w:rsid w:val="005A2F9D"/>
    <w:rsid w:val="005A4A28"/>
    <w:rsid w:val="005A53CD"/>
    <w:rsid w:val="005A5CAB"/>
    <w:rsid w:val="005B1ACF"/>
    <w:rsid w:val="005B326F"/>
    <w:rsid w:val="005B6A1D"/>
    <w:rsid w:val="005C0712"/>
    <w:rsid w:val="005C0A05"/>
    <w:rsid w:val="005D2318"/>
    <w:rsid w:val="005D634C"/>
    <w:rsid w:val="005E438A"/>
    <w:rsid w:val="005E5969"/>
    <w:rsid w:val="005F25DA"/>
    <w:rsid w:val="005F393F"/>
    <w:rsid w:val="005F7C13"/>
    <w:rsid w:val="00602C2F"/>
    <w:rsid w:val="00603E12"/>
    <w:rsid w:val="00617C45"/>
    <w:rsid w:val="00624659"/>
    <w:rsid w:val="0063180D"/>
    <w:rsid w:val="0063639D"/>
    <w:rsid w:val="00641173"/>
    <w:rsid w:val="00641F63"/>
    <w:rsid w:val="00641FBB"/>
    <w:rsid w:val="00642347"/>
    <w:rsid w:val="00643DCE"/>
    <w:rsid w:val="00643F12"/>
    <w:rsid w:val="00644A59"/>
    <w:rsid w:val="0064520D"/>
    <w:rsid w:val="00645739"/>
    <w:rsid w:val="006514C8"/>
    <w:rsid w:val="00656BB4"/>
    <w:rsid w:val="00660D0F"/>
    <w:rsid w:val="00664717"/>
    <w:rsid w:val="006650D8"/>
    <w:rsid w:val="00672C6C"/>
    <w:rsid w:val="00672EBB"/>
    <w:rsid w:val="006737D0"/>
    <w:rsid w:val="00694F6A"/>
    <w:rsid w:val="006A08C5"/>
    <w:rsid w:val="006A16AE"/>
    <w:rsid w:val="006A397D"/>
    <w:rsid w:val="006A3EAE"/>
    <w:rsid w:val="006A4220"/>
    <w:rsid w:val="006B1E86"/>
    <w:rsid w:val="006B3976"/>
    <w:rsid w:val="006B3EC2"/>
    <w:rsid w:val="006B42D1"/>
    <w:rsid w:val="006B6226"/>
    <w:rsid w:val="006C0AD5"/>
    <w:rsid w:val="006C1970"/>
    <w:rsid w:val="006D087E"/>
    <w:rsid w:val="006D163B"/>
    <w:rsid w:val="006D60EC"/>
    <w:rsid w:val="006E1788"/>
    <w:rsid w:val="006E2996"/>
    <w:rsid w:val="006E397A"/>
    <w:rsid w:val="006E55A7"/>
    <w:rsid w:val="006F244F"/>
    <w:rsid w:val="006F5525"/>
    <w:rsid w:val="00701241"/>
    <w:rsid w:val="00713484"/>
    <w:rsid w:val="00715E8A"/>
    <w:rsid w:val="00725C93"/>
    <w:rsid w:val="00731718"/>
    <w:rsid w:val="00743D31"/>
    <w:rsid w:val="00744E6B"/>
    <w:rsid w:val="00783B67"/>
    <w:rsid w:val="00785E79"/>
    <w:rsid w:val="00790CE9"/>
    <w:rsid w:val="007935F0"/>
    <w:rsid w:val="007937A6"/>
    <w:rsid w:val="00794459"/>
    <w:rsid w:val="00795E56"/>
    <w:rsid w:val="007966E0"/>
    <w:rsid w:val="00796D10"/>
    <w:rsid w:val="0079788D"/>
    <w:rsid w:val="007B7E5F"/>
    <w:rsid w:val="007C1046"/>
    <w:rsid w:val="007D1A19"/>
    <w:rsid w:val="007D4714"/>
    <w:rsid w:val="007F5CD5"/>
    <w:rsid w:val="00802A96"/>
    <w:rsid w:val="00804E39"/>
    <w:rsid w:val="008050D3"/>
    <w:rsid w:val="00810CBD"/>
    <w:rsid w:val="008161FB"/>
    <w:rsid w:val="00816B47"/>
    <w:rsid w:val="00823550"/>
    <w:rsid w:val="0082407C"/>
    <w:rsid w:val="0082422F"/>
    <w:rsid w:val="0082568D"/>
    <w:rsid w:val="008256B5"/>
    <w:rsid w:val="00826399"/>
    <w:rsid w:val="008268CA"/>
    <w:rsid w:val="00831A4B"/>
    <w:rsid w:val="00844CBB"/>
    <w:rsid w:val="008539FF"/>
    <w:rsid w:val="008564C3"/>
    <w:rsid w:val="00857EAD"/>
    <w:rsid w:val="00861141"/>
    <w:rsid w:val="00861157"/>
    <w:rsid w:val="00864B6A"/>
    <w:rsid w:val="008666EA"/>
    <w:rsid w:val="00870B03"/>
    <w:rsid w:val="00873B2E"/>
    <w:rsid w:val="00874A5F"/>
    <w:rsid w:val="008776B7"/>
    <w:rsid w:val="00880D64"/>
    <w:rsid w:val="00881544"/>
    <w:rsid w:val="00887C8D"/>
    <w:rsid w:val="0089547D"/>
    <w:rsid w:val="008A1F01"/>
    <w:rsid w:val="008A301B"/>
    <w:rsid w:val="008A3E5F"/>
    <w:rsid w:val="008A4E76"/>
    <w:rsid w:val="008B2C95"/>
    <w:rsid w:val="008B360B"/>
    <w:rsid w:val="008C2EB3"/>
    <w:rsid w:val="008C403D"/>
    <w:rsid w:val="008C51D5"/>
    <w:rsid w:val="008C7CCD"/>
    <w:rsid w:val="008D04BA"/>
    <w:rsid w:val="008D561B"/>
    <w:rsid w:val="008D7125"/>
    <w:rsid w:val="008E701F"/>
    <w:rsid w:val="008E7AEB"/>
    <w:rsid w:val="0090025D"/>
    <w:rsid w:val="00900F85"/>
    <w:rsid w:val="00903FF0"/>
    <w:rsid w:val="009050F1"/>
    <w:rsid w:val="0090585C"/>
    <w:rsid w:val="009105B2"/>
    <w:rsid w:val="00910F10"/>
    <w:rsid w:val="00920846"/>
    <w:rsid w:val="00923DD4"/>
    <w:rsid w:val="0092603C"/>
    <w:rsid w:val="00927681"/>
    <w:rsid w:val="00931FA3"/>
    <w:rsid w:val="0093760E"/>
    <w:rsid w:val="00937A29"/>
    <w:rsid w:val="00937EB3"/>
    <w:rsid w:val="009407CE"/>
    <w:rsid w:val="00945C51"/>
    <w:rsid w:val="0095031C"/>
    <w:rsid w:val="00950F6F"/>
    <w:rsid w:val="00963398"/>
    <w:rsid w:val="00963FCE"/>
    <w:rsid w:val="00965476"/>
    <w:rsid w:val="00965BA8"/>
    <w:rsid w:val="00974CAD"/>
    <w:rsid w:val="00975519"/>
    <w:rsid w:val="009756C6"/>
    <w:rsid w:val="00977ACB"/>
    <w:rsid w:val="00982BD9"/>
    <w:rsid w:val="009A0E85"/>
    <w:rsid w:val="009A4886"/>
    <w:rsid w:val="009A676D"/>
    <w:rsid w:val="009A6E77"/>
    <w:rsid w:val="009A7164"/>
    <w:rsid w:val="009C277B"/>
    <w:rsid w:val="009C71F2"/>
    <w:rsid w:val="009D045D"/>
    <w:rsid w:val="009D3258"/>
    <w:rsid w:val="009D4BF6"/>
    <w:rsid w:val="009E4BF2"/>
    <w:rsid w:val="009E54CF"/>
    <w:rsid w:val="009E7354"/>
    <w:rsid w:val="009E7971"/>
    <w:rsid w:val="009F3151"/>
    <w:rsid w:val="009F4520"/>
    <w:rsid w:val="009F7A78"/>
    <w:rsid w:val="00A02A19"/>
    <w:rsid w:val="00A103C7"/>
    <w:rsid w:val="00A2149E"/>
    <w:rsid w:val="00A22F3B"/>
    <w:rsid w:val="00A23BF1"/>
    <w:rsid w:val="00A26A4C"/>
    <w:rsid w:val="00A30518"/>
    <w:rsid w:val="00A3051E"/>
    <w:rsid w:val="00A305AF"/>
    <w:rsid w:val="00A34167"/>
    <w:rsid w:val="00A345C1"/>
    <w:rsid w:val="00A435B7"/>
    <w:rsid w:val="00A460F7"/>
    <w:rsid w:val="00A542BB"/>
    <w:rsid w:val="00A55DCD"/>
    <w:rsid w:val="00A561D8"/>
    <w:rsid w:val="00A57412"/>
    <w:rsid w:val="00A71F82"/>
    <w:rsid w:val="00A72C97"/>
    <w:rsid w:val="00A738B5"/>
    <w:rsid w:val="00A74280"/>
    <w:rsid w:val="00A8132B"/>
    <w:rsid w:val="00A85363"/>
    <w:rsid w:val="00A960F7"/>
    <w:rsid w:val="00A96E4C"/>
    <w:rsid w:val="00AB220A"/>
    <w:rsid w:val="00AB2D4F"/>
    <w:rsid w:val="00AB533D"/>
    <w:rsid w:val="00AC0260"/>
    <w:rsid w:val="00AC78D0"/>
    <w:rsid w:val="00AC7B69"/>
    <w:rsid w:val="00AD2FB2"/>
    <w:rsid w:val="00AE4E10"/>
    <w:rsid w:val="00AE5BA1"/>
    <w:rsid w:val="00AE603D"/>
    <w:rsid w:val="00AE739B"/>
    <w:rsid w:val="00B12C92"/>
    <w:rsid w:val="00B13384"/>
    <w:rsid w:val="00B255F8"/>
    <w:rsid w:val="00B35DE3"/>
    <w:rsid w:val="00B44C65"/>
    <w:rsid w:val="00B51FBF"/>
    <w:rsid w:val="00B62283"/>
    <w:rsid w:val="00B668A5"/>
    <w:rsid w:val="00B67C8B"/>
    <w:rsid w:val="00B753BA"/>
    <w:rsid w:val="00B8096A"/>
    <w:rsid w:val="00B82868"/>
    <w:rsid w:val="00B83C44"/>
    <w:rsid w:val="00B92D9A"/>
    <w:rsid w:val="00B96DC7"/>
    <w:rsid w:val="00B97BC6"/>
    <w:rsid w:val="00BB0675"/>
    <w:rsid w:val="00BB677E"/>
    <w:rsid w:val="00BC106E"/>
    <w:rsid w:val="00BC29D7"/>
    <w:rsid w:val="00BC33A8"/>
    <w:rsid w:val="00BC62FD"/>
    <w:rsid w:val="00BD4303"/>
    <w:rsid w:val="00BD75A6"/>
    <w:rsid w:val="00BE4295"/>
    <w:rsid w:val="00BE57A6"/>
    <w:rsid w:val="00BF364F"/>
    <w:rsid w:val="00C0276C"/>
    <w:rsid w:val="00C10684"/>
    <w:rsid w:val="00C11DCB"/>
    <w:rsid w:val="00C178AE"/>
    <w:rsid w:val="00C217FA"/>
    <w:rsid w:val="00C22D8E"/>
    <w:rsid w:val="00C23463"/>
    <w:rsid w:val="00C337F1"/>
    <w:rsid w:val="00C33AE7"/>
    <w:rsid w:val="00C33B63"/>
    <w:rsid w:val="00C44BAA"/>
    <w:rsid w:val="00C47092"/>
    <w:rsid w:val="00C51D84"/>
    <w:rsid w:val="00C5501F"/>
    <w:rsid w:val="00C55C63"/>
    <w:rsid w:val="00C610FC"/>
    <w:rsid w:val="00C662C5"/>
    <w:rsid w:val="00C66E55"/>
    <w:rsid w:val="00C70DC1"/>
    <w:rsid w:val="00C73254"/>
    <w:rsid w:val="00C77B20"/>
    <w:rsid w:val="00C90D3F"/>
    <w:rsid w:val="00C912C9"/>
    <w:rsid w:val="00C97EBB"/>
    <w:rsid w:val="00CA2430"/>
    <w:rsid w:val="00CA30F8"/>
    <w:rsid w:val="00CA407D"/>
    <w:rsid w:val="00CA6346"/>
    <w:rsid w:val="00CB393A"/>
    <w:rsid w:val="00CB3C3C"/>
    <w:rsid w:val="00CB3E74"/>
    <w:rsid w:val="00CB6A4A"/>
    <w:rsid w:val="00CC0333"/>
    <w:rsid w:val="00CC1F92"/>
    <w:rsid w:val="00CC3F7A"/>
    <w:rsid w:val="00CD749F"/>
    <w:rsid w:val="00CE46AD"/>
    <w:rsid w:val="00CE499D"/>
    <w:rsid w:val="00CF004B"/>
    <w:rsid w:val="00CF1F46"/>
    <w:rsid w:val="00CF6062"/>
    <w:rsid w:val="00D1713A"/>
    <w:rsid w:val="00D228CE"/>
    <w:rsid w:val="00D24DE8"/>
    <w:rsid w:val="00D30624"/>
    <w:rsid w:val="00D31152"/>
    <w:rsid w:val="00D31A88"/>
    <w:rsid w:val="00D416A1"/>
    <w:rsid w:val="00D43EE1"/>
    <w:rsid w:val="00D74D19"/>
    <w:rsid w:val="00D77D76"/>
    <w:rsid w:val="00D80179"/>
    <w:rsid w:val="00D833EC"/>
    <w:rsid w:val="00D837F2"/>
    <w:rsid w:val="00D85870"/>
    <w:rsid w:val="00D87843"/>
    <w:rsid w:val="00DA1374"/>
    <w:rsid w:val="00DB2BCA"/>
    <w:rsid w:val="00DB5849"/>
    <w:rsid w:val="00DC00E7"/>
    <w:rsid w:val="00DC6DD9"/>
    <w:rsid w:val="00DD09A9"/>
    <w:rsid w:val="00DD2954"/>
    <w:rsid w:val="00DD2E71"/>
    <w:rsid w:val="00DD3766"/>
    <w:rsid w:val="00DE0108"/>
    <w:rsid w:val="00DE03F2"/>
    <w:rsid w:val="00DE6846"/>
    <w:rsid w:val="00DF2E08"/>
    <w:rsid w:val="00DF7CC9"/>
    <w:rsid w:val="00E05002"/>
    <w:rsid w:val="00E06687"/>
    <w:rsid w:val="00E10F32"/>
    <w:rsid w:val="00E203F1"/>
    <w:rsid w:val="00E20638"/>
    <w:rsid w:val="00E20C02"/>
    <w:rsid w:val="00E23E8F"/>
    <w:rsid w:val="00E3376B"/>
    <w:rsid w:val="00E34F16"/>
    <w:rsid w:val="00E377D9"/>
    <w:rsid w:val="00E42B13"/>
    <w:rsid w:val="00E47D4C"/>
    <w:rsid w:val="00E5128E"/>
    <w:rsid w:val="00E52434"/>
    <w:rsid w:val="00E56937"/>
    <w:rsid w:val="00E571C2"/>
    <w:rsid w:val="00E6212C"/>
    <w:rsid w:val="00E65B9D"/>
    <w:rsid w:val="00E67F3C"/>
    <w:rsid w:val="00E734AA"/>
    <w:rsid w:val="00E82678"/>
    <w:rsid w:val="00E85F12"/>
    <w:rsid w:val="00E968C0"/>
    <w:rsid w:val="00EA4A3F"/>
    <w:rsid w:val="00EB46CD"/>
    <w:rsid w:val="00EB5F1B"/>
    <w:rsid w:val="00EB6CE3"/>
    <w:rsid w:val="00EC41AD"/>
    <w:rsid w:val="00EC4602"/>
    <w:rsid w:val="00EC52D5"/>
    <w:rsid w:val="00ED0360"/>
    <w:rsid w:val="00ED5266"/>
    <w:rsid w:val="00ED68B7"/>
    <w:rsid w:val="00ED7AB8"/>
    <w:rsid w:val="00ED7CA8"/>
    <w:rsid w:val="00EE00EF"/>
    <w:rsid w:val="00EE3EBF"/>
    <w:rsid w:val="00EE42A8"/>
    <w:rsid w:val="00EE52CE"/>
    <w:rsid w:val="00EE573D"/>
    <w:rsid w:val="00EE64E3"/>
    <w:rsid w:val="00EE7FDF"/>
    <w:rsid w:val="00EF3B4A"/>
    <w:rsid w:val="00F01352"/>
    <w:rsid w:val="00F07AF8"/>
    <w:rsid w:val="00F105C8"/>
    <w:rsid w:val="00F11AE9"/>
    <w:rsid w:val="00F11EED"/>
    <w:rsid w:val="00F12B6A"/>
    <w:rsid w:val="00F17CCC"/>
    <w:rsid w:val="00F211C6"/>
    <w:rsid w:val="00F23F4D"/>
    <w:rsid w:val="00F24FF4"/>
    <w:rsid w:val="00F25C80"/>
    <w:rsid w:val="00F3146C"/>
    <w:rsid w:val="00F31654"/>
    <w:rsid w:val="00F33FEA"/>
    <w:rsid w:val="00F359C3"/>
    <w:rsid w:val="00F40775"/>
    <w:rsid w:val="00F45E64"/>
    <w:rsid w:val="00F5510D"/>
    <w:rsid w:val="00F563C6"/>
    <w:rsid w:val="00F57704"/>
    <w:rsid w:val="00F57862"/>
    <w:rsid w:val="00F644B4"/>
    <w:rsid w:val="00F65D2B"/>
    <w:rsid w:val="00F67C98"/>
    <w:rsid w:val="00F70187"/>
    <w:rsid w:val="00F703B8"/>
    <w:rsid w:val="00F751DF"/>
    <w:rsid w:val="00F7534C"/>
    <w:rsid w:val="00F8777F"/>
    <w:rsid w:val="00F954A2"/>
    <w:rsid w:val="00FB293E"/>
    <w:rsid w:val="00FB70CD"/>
    <w:rsid w:val="00FC3CD6"/>
    <w:rsid w:val="00FD1B00"/>
    <w:rsid w:val="00FD3CA7"/>
    <w:rsid w:val="00FD50D1"/>
    <w:rsid w:val="00FE1EEE"/>
    <w:rsid w:val="00FE7B9F"/>
    <w:rsid w:val="00FF30A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chartTrackingRefBased/>
  <w15:docId w15:val="{4C112D0F-F342-4FEA-BB82-C8E49DF1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77E"/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D77D76"/>
    <w:pPr>
      <w:pageBreakBefore/>
      <w:widowControl w:val="0"/>
      <w:numPr>
        <w:numId w:val="36"/>
      </w:numPr>
      <w:spacing w:before="360" w:after="240" w:line="312" w:lineRule="auto"/>
      <w:outlineLvl w:val="0"/>
    </w:pPr>
    <w:rPr>
      <w:rFonts w:eastAsiaTheme="majorEastAsia" w:cstheme="majorBidi"/>
      <w:b/>
      <w:color w:val="5B9BD5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rsid w:val="00D77D76"/>
    <w:pPr>
      <w:outlineLvl w:val="1"/>
    </w:pPr>
  </w:style>
  <w:style w:type="paragraph" w:styleId="berschrift3">
    <w:name w:val="heading 3"/>
    <w:basedOn w:val="berschrift1"/>
    <w:next w:val="Standard"/>
    <w:link w:val="berschrift3Zchn"/>
    <w:autoRedefine/>
    <w:uiPriority w:val="99"/>
    <w:unhideWhenUsed/>
    <w:qFormat/>
    <w:rsid w:val="00D77D76"/>
    <w:pPr>
      <w:keepNext/>
      <w:keepLines/>
      <w:pageBreakBefore w:val="0"/>
      <w:numPr>
        <w:numId w:val="0"/>
      </w:numPr>
      <w:spacing w:before="200" w:after="0"/>
      <w:outlineLvl w:val="2"/>
    </w:pPr>
    <w:rPr>
      <w:bCs/>
      <w:color w:val="44546A" w:themeColor="text2"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D77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D77D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D77D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D77D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D77D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D77D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77D76"/>
    <w:rPr>
      <w:rFonts w:ascii="Arial" w:eastAsiaTheme="majorEastAsia" w:hAnsi="Arial" w:cstheme="majorBidi"/>
      <w:b/>
      <w:color w:val="5B9BD5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77D76"/>
    <w:rPr>
      <w:rFonts w:ascii="Arial" w:eastAsiaTheme="majorEastAsia" w:hAnsi="Arial" w:cstheme="majorBidi"/>
      <w:b/>
      <w:bCs/>
      <w:color w:val="44546A" w:themeColor="text2"/>
      <w:sz w:val="2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77D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7D7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D77D7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9"/>
    <w:rsid w:val="00D77D76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D77D7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D77D7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D77D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D77D7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D77D7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OeKB">
    <w:name w:val="OeKB"/>
    <w:uiPriority w:val="99"/>
    <w:rsid w:val="00100B57"/>
    <w:pPr>
      <w:numPr>
        <w:numId w:val="9"/>
      </w:numPr>
    </w:pPr>
  </w:style>
  <w:style w:type="paragraph" w:styleId="KeinLeerraum">
    <w:name w:val="No Spacing"/>
    <w:link w:val="KeinLeerraumZchn"/>
    <w:uiPriority w:val="1"/>
    <w:qFormat/>
    <w:rsid w:val="00D77D76"/>
    <w:rPr>
      <w:rFonts w:eastAsiaTheme="minorHAnsi"/>
      <w:lang w:eastAsia="en-US"/>
    </w:rPr>
  </w:style>
  <w:style w:type="numbering" w:customStyle="1" w:styleId="ListeAufzhlung">
    <w:name w:val="Liste Aufzählung"/>
    <w:uiPriority w:val="99"/>
    <w:rsid w:val="00100B57"/>
    <w:pPr>
      <w:numPr>
        <w:numId w:val="7"/>
      </w:numPr>
    </w:p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D77D76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D76"/>
    <w:rPr>
      <w:rFonts w:ascii="Tahoma" w:eastAsiaTheme="minorHAnsi" w:hAnsi="Tahoma" w:cs="Tahoma"/>
      <w:sz w:val="16"/>
      <w:szCs w:val="16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77D76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7D7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7D76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77D76"/>
    <w:rPr>
      <w:color w:val="0000FF"/>
      <w:u w:val="single"/>
    </w:rPr>
  </w:style>
  <w:style w:type="paragraph" w:styleId="Verzeichnis4">
    <w:name w:val="toc 4"/>
    <w:next w:val="Standard"/>
    <w:autoRedefine/>
    <w:uiPriority w:val="39"/>
    <w:semiHidden/>
    <w:unhideWhenUsed/>
    <w:rsid w:val="00D77D76"/>
    <w:pPr>
      <w:spacing w:after="100" w:line="360" w:lineRule="auto"/>
      <w:ind w:left="660"/>
      <w:jc w:val="both"/>
    </w:pPr>
    <w:rPr>
      <w:rFonts w:ascii="Arial" w:eastAsiaTheme="minorHAnsi" w:hAnsi="Arial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7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7D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Aufzhlung">
    <w:name w:val="Aufzählung"/>
    <w:basedOn w:val="Listenabsatz"/>
    <w:link w:val="AufzhlungZchn"/>
    <w:uiPriority w:val="4"/>
    <w:rsid w:val="00100B57"/>
    <w:pPr>
      <w:contextualSpacing w:val="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77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77D7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77D76"/>
    <w:rPr>
      <w:i/>
      <w:i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semiHidden/>
    <w:qFormat/>
    <w:rsid w:val="00200ACE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semiHidden/>
    <w:rsid w:val="00200ACE"/>
    <w:rPr>
      <w:rFonts w:ascii="CorpoS" w:eastAsia="Times New Roman" w:hAnsi="CorpoS" w:cs="CorporateSBQ-Italic"/>
      <w:bCs/>
      <w:i/>
      <w:color w:val="000000"/>
      <w:szCs w:val="18"/>
    </w:rPr>
  </w:style>
  <w:style w:type="paragraph" w:styleId="Funotentext">
    <w:name w:val="footnote text"/>
    <w:basedOn w:val="Standard"/>
    <w:link w:val="FunotentextZchn"/>
    <w:uiPriority w:val="99"/>
    <w:qFormat/>
    <w:rsid w:val="00D77D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7D76"/>
    <w:rPr>
      <w:rFonts w:ascii="Times New Roman" w:eastAsiaTheme="minorHAnsi" w:hAnsi="Times New Roman" w:cstheme="minorBidi"/>
    </w:rPr>
  </w:style>
  <w:style w:type="character" w:styleId="Funotenzeichen">
    <w:name w:val="footnote reference"/>
    <w:basedOn w:val="Absatz-Standardschriftart"/>
    <w:uiPriority w:val="99"/>
    <w:semiHidden/>
    <w:rsid w:val="00D77D76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77D76"/>
  </w:style>
  <w:style w:type="paragraph" w:styleId="Zitat">
    <w:name w:val="Quote"/>
    <w:basedOn w:val="Standard"/>
    <w:next w:val="Standard"/>
    <w:uiPriority w:val="29"/>
    <w:qFormat/>
    <w:rsid w:val="00D77D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ZitatAutor">
    <w:name w:val="Zitat Autor"/>
    <w:basedOn w:val="Zitat"/>
    <w:uiPriority w:val="8"/>
    <w:qFormat/>
    <w:rsid w:val="00200ACE"/>
    <w:rPr>
      <w:i w:val="0"/>
      <w:color w:val="00000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77D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D77D76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Gesetzestexte">
    <w:name w:val="Gesetzestexte"/>
    <w:uiPriority w:val="99"/>
    <w:rsid w:val="00100B57"/>
    <w:pPr>
      <w:numPr>
        <w:numId w:val="6"/>
      </w:numPr>
    </w:pPr>
  </w:style>
  <w:style w:type="paragraph" w:customStyle="1" w:styleId="AufzhlungGesetzestext">
    <w:name w:val="Aufzählung Gesetzestext"/>
    <w:basedOn w:val="Listenabsatz"/>
    <w:link w:val="AufzhlungGesetzestextZchn"/>
    <w:uiPriority w:val="8"/>
    <w:semiHidden/>
    <w:qFormat/>
    <w:rsid w:val="00200ACE"/>
    <w:pPr>
      <w:numPr>
        <w:numId w:val="24"/>
      </w:numPr>
      <w:jc w:val="both"/>
    </w:pPr>
    <w:rPr>
      <w:sz w:val="18"/>
      <w:lang w:val="en-US"/>
    </w:rPr>
  </w:style>
  <w:style w:type="table" w:customStyle="1" w:styleId="OeKBTabelle">
    <w:name w:val="OeKB Tabelle"/>
    <w:basedOn w:val="NormaleTabelle"/>
    <w:uiPriority w:val="99"/>
    <w:qFormat/>
    <w:rsid w:val="00100B57"/>
    <w:pPr>
      <w:spacing w:before="120" w:after="120"/>
    </w:pPr>
    <w:tblPr>
      <w:tblStyleRowBandSize w:val="1"/>
      <w:tblStyleColBandSize w:val="1"/>
      <w:tblInd w:w="113" w:type="dxa"/>
      <w:tblBorders>
        <w:top w:val="single" w:sz="4" w:space="0" w:color="002E7A"/>
        <w:bottom w:val="single" w:sz="2" w:space="0" w:color="002E7A"/>
        <w:insideH w:val="single" w:sz="2" w:space="0" w:color="FFFFFF"/>
        <w:insideV w:val="single" w:sz="12" w:space="0" w:color="FFFFFF"/>
      </w:tblBorders>
    </w:tblPr>
    <w:tcPr>
      <w:shd w:val="clear" w:color="auto" w:fill="D0DCF0"/>
    </w:tcPr>
    <w:tblStylePr w:type="firstRow">
      <w:rPr>
        <w:rFonts w:ascii="CorpoS" w:hAnsi="CorpoS"/>
        <w:b/>
        <w:sz w:val="20"/>
      </w:rPr>
      <w:tblPr/>
      <w:trPr>
        <w:tblHeader/>
      </w:trPr>
      <w:tcPr>
        <w:shd w:val="clear" w:color="auto" w:fill="EDEDE2"/>
      </w:tcPr>
    </w:tblStylePr>
    <w:tblStylePr w:type="lastRow">
      <w:rPr>
        <w:b/>
      </w:rPr>
      <w:tblPr/>
      <w:tcPr>
        <w:tcBorders>
          <w:top w:val="single" w:sz="2" w:space="0" w:color="002E7A"/>
          <w:left w:val="nil"/>
          <w:bottom w:val="single" w:sz="2" w:space="0" w:color="002E7A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ascii="CorpoS" w:hAnsi="CorpoS"/>
        <w:b/>
        <w:sz w:val="20"/>
      </w:rPr>
      <w:tblPr/>
      <w:tcPr>
        <w:shd w:val="clear" w:color="auto" w:fill="EDEDE2"/>
      </w:tcPr>
    </w:tblStylePr>
    <w:tblStylePr w:type="lastCol">
      <w:tblPr/>
      <w:tcPr>
        <w:shd w:val="clear" w:color="auto" w:fill="EDEDE2"/>
      </w:tcPr>
    </w:tblStylePr>
    <w:tblStylePr w:type="band1Vert">
      <w:tblPr/>
      <w:tcPr>
        <w:shd w:val="clear" w:color="auto" w:fill="B8CAE8"/>
      </w:tcPr>
    </w:tblStylePr>
    <w:tblStylePr w:type="band1Horz">
      <w:tblPr/>
      <w:tcPr>
        <w:shd w:val="clear" w:color="auto" w:fill="B8CAE8"/>
      </w:tcPr>
    </w:tblStylePr>
    <w:tblStylePr w:type="band2Horz">
      <w:tblPr/>
      <w:tcPr>
        <w:shd w:val="clear" w:color="auto" w:fill="D0DCF0"/>
      </w:tcPr>
    </w:tblStylePr>
    <w:tblStylePr w:type="nwCell">
      <w:rPr>
        <w:rFonts w:ascii="CorpoS" w:hAnsi="CorpoS"/>
        <w:b w:val="0"/>
        <w:sz w:val="20"/>
      </w:rPr>
    </w:tblStylePr>
  </w:style>
  <w:style w:type="character" w:customStyle="1" w:styleId="AufzhlungGesetzestextZchn">
    <w:name w:val="Aufzählung Gesetzestext Zchn"/>
    <w:basedOn w:val="ListenabsatzZchn"/>
    <w:link w:val="AufzhlungGesetzestext"/>
    <w:uiPriority w:val="8"/>
    <w:semiHidden/>
    <w:rsid w:val="00200ACE"/>
    <w:rPr>
      <w:rFonts w:ascii="CorpoS" w:eastAsia="Times New Roman" w:hAnsi="CorpoS" w:cs="CorporateSBQ-Italic"/>
      <w:bCs w:val="0"/>
      <w:iCs w:val="0"/>
      <w:sz w:val="18"/>
      <w:szCs w:val="18"/>
      <w:lang w:val="en-US" w:eastAsia="en-US"/>
    </w:rPr>
  </w:style>
  <w:style w:type="paragraph" w:customStyle="1" w:styleId="TitelmitUntertitel">
    <w:name w:val="Titel mit Untertitel"/>
    <w:basedOn w:val="Titel"/>
    <w:next w:val="Untertitel"/>
    <w:link w:val="TitelmitUntertitelZchn"/>
    <w:uiPriority w:val="3"/>
    <w:qFormat/>
    <w:rsid w:val="00200ACE"/>
  </w:style>
  <w:style w:type="character" w:customStyle="1" w:styleId="TitelmitUntertitelZchn">
    <w:name w:val="Titel mit Untertitel Zchn"/>
    <w:basedOn w:val="TitelZchn"/>
    <w:link w:val="TitelmitUntertitel"/>
    <w:uiPriority w:val="3"/>
    <w:rsid w:val="00200ACE"/>
    <w:rPr>
      <w:rFonts w:ascii="CorpoSLig" w:eastAsia="Times New Roman" w:hAnsi="CorpoSLig" w:cs="Times New Roman"/>
      <w:bCs w:val="0"/>
      <w:iCs w:val="0"/>
      <w:color w:val="002E7A"/>
      <w:spacing w:val="-10"/>
      <w:kern w:val="28"/>
      <w:sz w:val="40"/>
      <w:szCs w:val="52"/>
      <w:lang w:eastAsia="en-US"/>
    </w:rPr>
  </w:style>
  <w:style w:type="table" w:customStyle="1" w:styleId="Tabellengitternetz">
    <w:name w:val="Tabellengitternetz"/>
    <w:basedOn w:val="NormaleTabelle"/>
    <w:uiPriority w:val="59"/>
    <w:rsid w:val="00100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200ACE"/>
    <w:pPr>
      <w:numPr>
        <w:ilvl w:val="1"/>
        <w:numId w:val="28"/>
      </w:numPr>
    </w:pPr>
  </w:style>
  <w:style w:type="paragraph" w:customStyle="1" w:styleId="DatumDateipfad">
    <w:name w:val="Datum + Dateipfad"/>
    <w:uiPriority w:val="99"/>
    <w:semiHidden/>
    <w:rsid w:val="00100B57"/>
    <w:rPr>
      <w:sz w:val="3276"/>
      <w:szCs w:val="3276"/>
    </w:rPr>
  </w:style>
  <w:style w:type="character" w:styleId="Platzhaltertext">
    <w:name w:val="Placeholder Text"/>
    <w:basedOn w:val="Absatz-Standardschriftart"/>
    <w:uiPriority w:val="99"/>
    <w:semiHidden/>
    <w:rsid w:val="00D77D76"/>
    <w:rPr>
      <w:color w:val="808080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200ACE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200ACE"/>
    <w:pPr>
      <w:numPr>
        <w:ilvl w:val="3"/>
        <w:numId w:val="28"/>
      </w:numPr>
    </w:p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200ACE"/>
    <w:pPr>
      <w:numPr>
        <w:ilvl w:val="4"/>
        <w:numId w:val="28"/>
      </w:numPr>
    </w:pPr>
  </w:style>
  <w:style w:type="paragraph" w:styleId="Verzeichnis5">
    <w:name w:val="toc 5"/>
    <w:next w:val="Standard"/>
    <w:autoRedefine/>
    <w:uiPriority w:val="39"/>
    <w:semiHidden/>
    <w:unhideWhenUsed/>
    <w:rsid w:val="00D77D76"/>
    <w:pPr>
      <w:spacing w:after="100" w:line="360" w:lineRule="auto"/>
      <w:ind w:left="880"/>
      <w:jc w:val="both"/>
    </w:pPr>
    <w:rPr>
      <w:rFonts w:ascii="Arial" w:eastAsiaTheme="minorHAnsi" w:hAnsi="Arial"/>
      <w:lang w:eastAsia="en-US"/>
    </w:rPr>
  </w:style>
  <w:style w:type="numbering" w:customStyle="1" w:styleId="AufzhlungszeichenOeKB">
    <w:name w:val="Aufzählungszeichen OeKB"/>
    <w:uiPriority w:val="99"/>
    <w:rsid w:val="00100B57"/>
    <w:pPr>
      <w:numPr>
        <w:numId w:val="5"/>
      </w:numPr>
    </w:pPr>
  </w:style>
  <w:style w:type="paragraph" w:styleId="Aufzhlungszeichen">
    <w:name w:val="List Bullet"/>
    <w:basedOn w:val="Standard"/>
    <w:uiPriority w:val="99"/>
    <w:semiHidden/>
    <w:unhideWhenUsed/>
    <w:rsid w:val="00D77D76"/>
    <w:pPr>
      <w:numPr>
        <w:numId w:val="3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77D76"/>
    <w:pPr>
      <w:tabs>
        <w:tab w:val="num" w:pos="720"/>
      </w:tabs>
      <w:ind w:left="720" w:hanging="72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77D76"/>
    <w:pPr>
      <w:tabs>
        <w:tab w:val="num" w:pos="720"/>
      </w:tabs>
      <w:ind w:left="720" w:hanging="720"/>
      <w:contextualSpacing/>
    </w:pPr>
  </w:style>
  <w:style w:type="character" w:customStyle="1" w:styleId="AufzhlungZchn">
    <w:name w:val="Aufzählung Zchn"/>
    <w:basedOn w:val="ListenabsatzZchn"/>
    <w:link w:val="Aufzhlung"/>
    <w:uiPriority w:val="4"/>
    <w:rsid w:val="00A55DCD"/>
    <w:rPr>
      <w:rFonts w:ascii="CorpoS" w:eastAsia="Times New Roman" w:hAnsi="CorpoS" w:cs="CorporateSBQ-Italic"/>
      <w:bCs w:val="0"/>
      <w:iCs w:val="0"/>
      <w:sz w:val="22"/>
      <w:szCs w:val="18"/>
      <w:lang w:eastAsia="en-US"/>
    </w:rPr>
  </w:style>
  <w:style w:type="numbering" w:customStyle="1" w:styleId="AufzhlungBrosch">
    <w:name w:val="Aufzählung Brosch"/>
    <w:uiPriority w:val="99"/>
    <w:rsid w:val="00100B57"/>
    <w:pPr>
      <w:numPr>
        <w:numId w:val="1"/>
      </w:numPr>
    </w:pPr>
  </w:style>
  <w:style w:type="table" w:styleId="HelleSchattierung-Akzent2">
    <w:name w:val="Light Shading Accent 2"/>
    <w:basedOn w:val="NormaleTabelle"/>
    <w:uiPriority w:val="60"/>
    <w:semiHidden/>
    <w:unhideWhenUsed/>
    <w:rsid w:val="00100B57"/>
    <w:rPr>
      <w:color w:val="2C538E"/>
    </w:rPr>
    <w:tblPr>
      <w:tblStyleRowBandSize w:val="1"/>
      <w:tblStyleColBandSize w:val="1"/>
      <w:tblBorders>
        <w:top w:val="single" w:sz="8" w:space="0" w:color="3B70BF"/>
        <w:bottom w:val="single" w:sz="8" w:space="0" w:color="3B70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0BF"/>
          <w:left w:val="nil"/>
          <w:bottom w:val="single" w:sz="8" w:space="0" w:color="3B70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0BF"/>
          <w:left w:val="nil"/>
          <w:bottom w:val="single" w:sz="8" w:space="0" w:color="3B70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BEF"/>
      </w:tcPr>
    </w:tblStylePr>
  </w:style>
  <w:style w:type="table" w:customStyle="1" w:styleId="OeKBTabelleBrosch">
    <w:name w:val="OeKB Tabelle Brosch"/>
    <w:basedOn w:val="NormaleTabelle"/>
    <w:uiPriority w:val="99"/>
    <w:qFormat/>
    <w:rsid w:val="00100B57"/>
    <w:pPr>
      <w:spacing w:before="120" w:after="120"/>
    </w:pPr>
    <w:tblPr>
      <w:tblStyleRowBandSize w:val="1"/>
      <w:tblStyleColBandSize w:val="1"/>
      <w:tblInd w:w="964" w:type="dxa"/>
      <w:tblBorders>
        <w:top w:val="single" w:sz="8" w:space="0" w:color="002E7A"/>
        <w:bottom w:val="single" w:sz="8" w:space="0" w:color="002E7A"/>
        <w:insideH w:val="single" w:sz="4" w:space="0" w:color="FFFFFF"/>
        <w:insideV w:val="single" w:sz="12" w:space="0" w:color="FFFFFF"/>
      </w:tblBorders>
    </w:tblPr>
    <w:tcPr>
      <w:shd w:val="clear" w:color="auto" w:fill="D0DCF0"/>
    </w:tcPr>
    <w:tblStylePr w:type="firstRow">
      <w:rPr>
        <w:rFonts w:ascii="CorpoS" w:hAnsi="CorpoS"/>
        <w:b/>
        <w:sz w:val="20"/>
      </w:rPr>
      <w:tblPr/>
      <w:trPr>
        <w:tblHeader/>
      </w:trPr>
      <w:tcPr>
        <w:shd w:val="clear" w:color="auto" w:fill="EDEDE2"/>
      </w:tcPr>
    </w:tblStylePr>
    <w:tblStylePr w:type="lastRow">
      <w:rPr>
        <w:b/>
      </w:rPr>
      <w:tblPr/>
      <w:tcPr>
        <w:tcBorders>
          <w:top w:val="single" w:sz="8" w:space="0" w:color="002E7A"/>
          <w:left w:val="nil"/>
          <w:bottom w:val="single" w:sz="2" w:space="0" w:color="002E7A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ascii="CorpoS" w:hAnsi="CorpoS"/>
        <w:b/>
        <w:sz w:val="20"/>
      </w:rPr>
      <w:tblPr/>
      <w:tcPr>
        <w:shd w:val="clear" w:color="auto" w:fill="EDEDE2"/>
      </w:tcPr>
    </w:tblStylePr>
    <w:tblStylePr w:type="lastCol">
      <w:tblPr/>
      <w:tcPr>
        <w:shd w:val="clear" w:color="auto" w:fill="EDEDE2"/>
      </w:tcPr>
    </w:tblStylePr>
    <w:tblStylePr w:type="band1Vert">
      <w:tblPr/>
      <w:tcPr>
        <w:shd w:val="clear" w:color="auto" w:fill="B8CAE8"/>
      </w:tcPr>
    </w:tblStylePr>
    <w:tblStylePr w:type="band1Horz">
      <w:tblPr/>
      <w:tcPr>
        <w:shd w:val="clear" w:color="auto" w:fill="B8CAE8"/>
      </w:tcPr>
    </w:tblStylePr>
    <w:tblStylePr w:type="band2Horz">
      <w:tblPr/>
      <w:tcPr>
        <w:shd w:val="clear" w:color="auto" w:fill="D0DCF0"/>
      </w:tcPr>
    </w:tblStylePr>
    <w:tblStylePr w:type="nwCell">
      <w:rPr>
        <w:rFonts w:ascii="CorpoS" w:hAnsi="CorpoS"/>
        <w:b w:val="0"/>
        <w:sz w:val="20"/>
      </w:rPr>
    </w:tblStylePr>
  </w:style>
  <w:style w:type="paragraph" w:customStyle="1" w:styleId="DeckblattTitel">
    <w:name w:val="Deckblatt Titel"/>
    <w:link w:val="DeckblattTitelZchn"/>
    <w:uiPriority w:val="7"/>
    <w:rsid w:val="00100B57"/>
    <w:rPr>
      <w:rFonts w:cs="CorporateSBQ-Italic"/>
      <w:bCs/>
      <w:i/>
      <w:iCs/>
      <w:color w:val="002E7A"/>
      <w:sz w:val="84"/>
      <w:szCs w:val="84"/>
      <w:lang w:eastAsia="en-US"/>
    </w:rPr>
  </w:style>
  <w:style w:type="paragraph" w:customStyle="1" w:styleId="DeckblattZusatzzeile">
    <w:name w:val="Deckblatt Zusatzzeile"/>
    <w:link w:val="DeckblattZusatzzeileZchn"/>
    <w:uiPriority w:val="7"/>
    <w:rsid w:val="00100B57"/>
    <w:rPr>
      <w:rFonts w:cs="CorporateSBQ-Italic"/>
      <w:bCs/>
      <w:i/>
      <w:iCs/>
      <w:color w:val="002E7A"/>
      <w:sz w:val="52"/>
      <w:szCs w:val="52"/>
      <w:lang w:eastAsia="en-US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9D045D"/>
    <w:rPr>
      <w:rFonts w:ascii="CorpoS" w:eastAsia="Times New Roman" w:hAnsi="CorpoS" w:cs="CorporateSBQ-Italic"/>
      <w:bCs/>
      <w:i/>
      <w:iCs/>
      <w:color w:val="002E7A"/>
      <w:sz w:val="84"/>
      <w:szCs w:val="84"/>
      <w:lang w:val="de-AT" w:eastAsia="en-US" w:bidi="ar-SA"/>
    </w:rPr>
  </w:style>
  <w:style w:type="paragraph" w:customStyle="1" w:styleId="DeckblattBeschreibung">
    <w:name w:val="Deckblatt Beschreibung"/>
    <w:link w:val="DeckblattBeschreibungZchn"/>
    <w:uiPriority w:val="7"/>
    <w:rsid w:val="00100B57"/>
    <w:rPr>
      <w:rFonts w:cs="CorporateSBQ-Italic"/>
      <w:bCs/>
      <w:i/>
      <w:iCs/>
      <w:color w:val="002E7A"/>
      <w:sz w:val="40"/>
      <w:szCs w:val="40"/>
      <w:lang w:eastAsia="en-US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9D045D"/>
    <w:rPr>
      <w:rFonts w:ascii="CorpoS" w:eastAsia="Times New Roman" w:hAnsi="CorpoS" w:cs="CorporateSBQ-Italic"/>
      <w:bCs/>
      <w:i/>
      <w:iCs/>
      <w:color w:val="002E7A"/>
      <w:sz w:val="52"/>
      <w:szCs w:val="52"/>
      <w:lang w:val="de-AT" w:eastAsia="en-US" w:bidi="ar-SA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9D045D"/>
    <w:rPr>
      <w:rFonts w:ascii="CorpoS" w:eastAsia="Times New Roman" w:hAnsi="CorpoS" w:cs="CorporateSBQ-Italic"/>
      <w:bCs/>
      <w:i/>
      <w:iCs/>
      <w:color w:val="002E7A"/>
      <w:sz w:val="40"/>
      <w:szCs w:val="40"/>
      <w:lang w:val="de-AT" w:eastAsia="en-US" w:bidi="ar-SA"/>
    </w:rPr>
  </w:style>
  <w:style w:type="paragraph" w:customStyle="1" w:styleId="Default">
    <w:name w:val="Default"/>
    <w:rsid w:val="00D77D7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Headline">
    <w:name w:val="Headline"/>
    <w:basedOn w:val="Standard"/>
    <w:next w:val="Standard"/>
    <w:uiPriority w:val="99"/>
    <w:semiHidden/>
    <w:qFormat/>
    <w:rsid w:val="00200ACE"/>
    <w:pPr>
      <w:spacing w:before="400"/>
    </w:pPr>
    <w:rPr>
      <w:b/>
    </w:rPr>
  </w:style>
  <w:style w:type="character" w:styleId="Fett">
    <w:name w:val="Strong"/>
    <w:basedOn w:val="Absatz-Standardschriftart"/>
    <w:uiPriority w:val="99"/>
    <w:qFormat/>
    <w:rsid w:val="00D77D76"/>
    <w:rPr>
      <w:b/>
      <w:b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rsid w:val="00200ACE"/>
    <w:pPr>
      <w:pBdr>
        <w:bottom w:val="single" w:sz="4" w:space="4" w:color="002E7A"/>
      </w:pBdr>
      <w:spacing w:before="200" w:after="280"/>
      <w:ind w:left="936" w:right="936"/>
    </w:pPr>
    <w:rPr>
      <w:b/>
      <w:bCs/>
      <w:i/>
      <w:iCs/>
      <w:color w:val="002E7A"/>
      <w:sz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200ACE"/>
    <w:rPr>
      <w:rFonts w:ascii="CorpoS" w:eastAsia="Times New Roman" w:hAnsi="CorpoS" w:cs="CorporateSBQ-Italic"/>
      <w:b/>
      <w:i/>
      <w:color w:val="002E7A"/>
      <w:sz w:val="20"/>
      <w:szCs w:val="18"/>
    </w:rPr>
  </w:style>
  <w:style w:type="character" w:styleId="IntensiveHervorhebung">
    <w:name w:val="Intense Emphasis"/>
    <w:uiPriority w:val="21"/>
    <w:qFormat/>
    <w:rsid w:val="00D77D76"/>
    <w:rPr>
      <w:i/>
      <w:iCs/>
      <w:color w:val="5B9BD5" w:themeColor="accent1"/>
    </w:rPr>
  </w:style>
  <w:style w:type="character" w:styleId="SchwacherVerweis">
    <w:name w:val="Subtle Reference"/>
    <w:uiPriority w:val="31"/>
    <w:qFormat/>
    <w:rsid w:val="00D77D7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77D76"/>
    <w:rPr>
      <w:b/>
      <w:bCs/>
      <w:smallCaps/>
      <w:color w:val="5B9BD5" w:themeColor="accent1"/>
      <w:spacing w:val="5"/>
    </w:rPr>
  </w:style>
  <w:style w:type="character" w:styleId="Buchtitel">
    <w:name w:val="Book Title"/>
    <w:uiPriority w:val="33"/>
    <w:qFormat/>
    <w:rsid w:val="00D77D76"/>
    <w:rPr>
      <w:b/>
      <w:bCs/>
      <w:i/>
      <w:iCs/>
      <w:spacing w:val="5"/>
    </w:rPr>
  </w:style>
  <w:style w:type="table" w:customStyle="1" w:styleId="HelleSchattierung1">
    <w:name w:val="Helle Schattierung1"/>
    <w:basedOn w:val="NormaleTabelle"/>
    <w:uiPriority w:val="60"/>
    <w:rsid w:val="00100B5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ellentext">
    <w:name w:val="Tabellentext"/>
    <w:uiPriority w:val="5"/>
    <w:qFormat/>
    <w:rsid w:val="00200ACE"/>
    <w:pPr>
      <w:spacing w:before="240" w:after="240"/>
    </w:pPr>
    <w:rPr>
      <w:rFonts w:cs="CorporateSBQ-Italic"/>
      <w:bCs/>
      <w:iCs/>
      <w:color w:val="000000"/>
      <w:szCs w:val="18"/>
      <w:lang w:eastAsia="en-US"/>
    </w:rPr>
  </w:style>
  <w:style w:type="paragraph" w:customStyle="1" w:styleId="Aufzhlung1">
    <w:name w:val="Aufzählung 1"/>
    <w:basedOn w:val="Listenabsatz"/>
    <w:link w:val="Aufzhlung1Zchn"/>
    <w:uiPriority w:val="4"/>
    <w:qFormat/>
    <w:rsid w:val="00200ACE"/>
    <w:pPr>
      <w:numPr>
        <w:numId w:val="33"/>
      </w:numPr>
      <w:contextualSpacing w:val="0"/>
    </w:pPr>
    <w:rPr>
      <w:sz w:val="20"/>
    </w:rPr>
  </w:style>
  <w:style w:type="paragraph" w:customStyle="1" w:styleId="Aufzhlung2">
    <w:name w:val="Aufzählung 2"/>
    <w:basedOn w:val="Aufzhlung1"/>
    <w:semiHidden/>
    <w:qFormat/>
    <w:rsid w:val="00200ACE"/>
    <w:pPr>
      <w:numPr>
        <w:ilvl w:val="1"/>
      </w:numPr>
    </w:pPr>
  </w:style>
  <w:style w:type="paragraph" w:customStyle="1" w:styleId="Aufzhlung3">
    <w:name w:val="Aufzählung 3"/>
    <w:basedOn w:val="Aufzhlung1"/>
    <w:semiHidden/>
    <w:qFormat/>
    <w:rsid w:val="00200ACE"/>
    <w:pPr>
      <w:numPr>
        <w:ilvl w:val="2"/>
      </w:numPr>
    </w:pPr>
  </w:style>
  <w:style w:type="paragraph" w:customStyle="1" w:styleId="Aufzhlung4">
    <w:name w:val="Aufzählung 4"/>
    <w:basedOn w:val="Aufzhlung1"/>
    <w:semiHidden/>
    <w:qFormat/>
    <w:rsid w:val="00200ACE"/>
    <w:pPr>
      <w:numPr>
        <w:ilvl w:val="3"/>
      </w:numPr>
    </w:pPr>
  </w:style>
  <w:style w:type="paragraph" w:customStyle="1" w:styleId="Aufzhlung5">
    <w:name w:val="Aufzählung 5"/>
    <w:basedOn w:val="Aufzhlung1"/>
    <w:semiHidden/>
    <w:qFormat/>
    <w:rsid w:val="00200ACE"/>
    <w:pPr>
      <w:numPr>
        <w:ilvl w:val="4"/>
      </w:numPr>
    </w:pPr>
  </w:style>
  <w:style w:type="paragraph" w:customStyle="1" w:styleId="Nummerierung">
    <w:name w:val="Nummerierung"/>
    <w:basedOn w:val="Listenabsatz"/>
    <w:link w:val="NummerierungZchn"/>
    <w:uiPriority w:val="7"/>
    <w:qFormat/>
    <w:rsid w:val="00200ACE"/>
    <w:pPr>
      <w:numPr>
        <w:numId w:val="34"/>
      </w:numPr>
    </w:pPr>
  </w:style>
  <w:style w:type="character" w:customStyle="1" w:styleId="Aufzhlung1Zchn">
    <w:name w:val="Aufzählung 1 Zchn"/>
    <w:basedOn w:val="ListenabsatzZchn"/>
    <w:link w:val="Aufzhlung1"/>
    <w:uiPriority w:val="4"/>
    <w:rsid w:val="00200ACE"/>
    <w:rPr>
      <w:rFonts w:ascii="CorpoS" w:eastAsia="Times New Roman" w:hAnsi="CorpoS" w:cs="CorporateSBQ-Italic"/>
      <w:bCs/>
      <w:iCs/>
      <w:sz w:val="20"/>
      <w:szCs w:val="18"/>
      <w:lang w:eastAsia="en-US"/>
    </w:rPr>
  </w:style>
  <w:style w:type="numbering" w:customStyle="1" w:styleId="Nummerierungsliste">
    <w:name w:val="Nummerierungsliste"/>
    <w:uiPriority w:val="99"/>
    <w:rsid w:val="00100B57"/>
    <w:pPr>
      <w:numPr>
        <w:numId w:val="8"/>
      </w:numPr>
    </w:pPr>
  </w:style>
  <w:style w:type="character" w:customStyle="1" w:styleId="NummerierungZchn">
    <w:name w:val="Nummerierung Zchn"/>
    <w:basedOn w:val="ListenabsatzZchn"/>
    <w:link w:val="Nummerierung"/>
    <w:uiPriority w:val="7"/>
    <w:rsid w:val="00200ACE"/>
    <w:rPr>
      <w:rFonts w:ascii="CorpoS" w:eastAsia="Times New Roman" w:hAnsi="CorpoS" w:cs="CorporateSBQ-Italic"/>
      <w:bCs w:val="0"/>
      <w:iCs w:val="0"/>
      <w:sz w:val="22"/>
      <w:szCs w:val="18"/>
      <w:lang w:eastAsia="en-US"/>
    </w:rPr>
  </w:style>
  <w:style w:type="paragraph" w:customStyle="1" w:styleId="Heading2Text">
    <w:name w:val="Heading 2 Text"/>
    <w:basedOn w:val="Standard"/>
    <w:rsid w:val="00D77D76"/>
    <w:pPr>
      <w:spacing w:after="120" w:line="240" w:lineRule="auto"/>
      <w:ind w:left="862"/>
    </w:pPr>
    <w:rPr>
      <w:rFonts w:cs="Times New Roman"/>
      <w:sz w:val="20"/>
      <w:szCs w:val="20"/>
      <w:lang w:val="en-US"/>
    </w:rPr>
  </w:style>
  <w:style w:type="paragraph" w:customStyle="1" w:styleId="Heading1Text">
    <w:name w:val="Heading 1 Text"/>
    <w:basedOn w:val="Standard"/>
    <w:rsid w:val="00D77D76"/>
    <w:pPr>
      <w:spacing w:after="120" w:line="240" w:lineRule="auto"/>
      <w:ind w:left="862"/>
    </w:pPr>
    <w:rPr>
      <w:rFonts w:cs="Times New Roman"/>
      <w:sz w:val="20"/>
      <w:szCs w:val="24"/>
      <w:lang w:val="en-US"/>
    </w:rPr>
  </w:style>
  <w:style w:type="paragraph" w:customStyle="1" w:styleId="Bullet1">
    <w:name w:val="Bullet 1"/>
    <w:basedOn w:val="Standard"/>
    <w:next w:val="Standard"/>
    <w:rsid w:val="00D77D76"/>
    <w:pPr>
      <w:numPr>
        <w:numId w:val="37"/>
      </w:numPr>
      <w:spacing w:before="120" w:after="120" w:line="240" w:lineRule="auto"/>
    </w:pPr>
    <w:rPr>
      <w:rFonts w:cs="Times New Roman"/>
      <w:b/>
      <w:sz w:val="20"/>
      <w:szCs w:val="24"/>
      <w:lang w:val="en-GB"/>
    </w:rPr>
  </w:style>
  <w:style w:type="paragraph" w:customStyle="1" w:styleId="CM1">
    <w:name w:val="CM1"/>
    <w:basedOn w:val="Standard"/>
    <w:next w:val="Standard"/>
    <w:uiPriority w:val="99"/>
    <w:rsid w:val="00D77D7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D77D7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Table">
    <w:name w:val="Table"/>
    <w:basedOn w:val="TabelleAktuell"/>
    <w:rsid w:val="00D77D76"/>
    <w:pPr>
      <w:spacing w:after="0" w:line="280" w:lineRule="atLeast"/>
      <w:jc w:val="both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77D76"/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4">
    <w:name w:val="CM4"/>
    <w:basedOn w:val="Standard"/>
    <w:next w:val="Standard"/>
    <w:uiPriority w:val="99"/>
    <w:rsid w:val="00D77D7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ev1">
    <w:name w:val="Lev1"/>
    <w:basedOn w:val="Standard"/>
    <w:link w:val="Lev1Zchn"/>
    <w:autoRedefine/>
    <w:rsid w:val="00D77D76"/>
    <w:pPr>
      <w:tabs>
        <w:tab w:val="left" w:pos="0"/>
      </w:tabs>
      <w:spacing w:after="0"/>
    </w:pPr>
    <w:rPr>
      <w:rFonts w:cs="Arial"/>
      <w:lang w:val="de-DE" w:eastAsia="de-DE"/>
    </w:rPr>
  </w:style>
  <w:style w:type="character" w:customStyle="1" w:styleId="Lev1Zchn">
    <w:name w:val="Lev1 Zchn"/>
    <w:basedOn w:val="Absatz-Standardschriftart"/>
    <w:link w:val="Lev1"/>
    <w:rsid w:val="00D77D76"/>
    <w:rPr>
      <w:rFonts w:ascii="Arial" w:eastAsiaTheme="minorHAnsi" w:hAnsi="Arial" w:cs="Arial"/>
      <w:sz w:val="22"/>
      <w:szCs w:val="22"/>
      <w:lang w:val="de-DE" w:eastAsia="de-DE"/>
    </w:rPr>
  </w:style>
  <w:style w:type="paragraph" w:customStyle="1" w:styleId="Lev2">
    <w:name w:val="Lev2"/>
    <w:basedOn w:val="Standard"/>
    <w:link w:val="Lev2Zchn"/>
    <w:rsid w:val="00D77D76"/>
    <w:pPr>
      <w:tabs>
        <w:tab w:val="left" w:pos="993"/>
      </w:tabs>
      <w:spacing w:after="60"/>
      <w:ind w:left="993" w:hanging="425"/>
    </w:pPr>
    <w:rPr>
      <w:rFonts w:cs="Arial"/>
      <w:lang w:val="de-DE" w:eastAsia="de-DE"/>
    </w:rPr>
  </w:style>
  <w:style w:type="character" w:customStyle="1" w:styleId="Lev2Zchn">
    <w:name w:val="Lev2 Zchn"/>
    <w:basedOn w:val="Absatz-Standardschriftart"/>
    <w:link w:val="Lev2"/>
    <w:rsid w:val="00D77D76"/>
    <w:rPr>
      <w:rFonts w:ascii="Arial" w:eastAsiaTheme="minorHAnsi" w:hAnsi="Arial" w:cs="Arial"/>
      <w:sz w:val="22"/>
      <w:szCs w:val="22"/>
      <w:lang w:val="de-DE" w:eastAsia="de-DE"/>
    </w:rPr>
  </w:style>
  <w:style w:type="table" w:customStyle="1" w:styleId="Table1">
    <w:name w:val="Table1"/>
    <w:basedOn w:val="TabelleAktuell"/>
    <w:rsid w:val="00D77D76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val="de-DE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Firma">
    <w:name w:val="Firma"/>
    <w:rsid w:val="00D77D76"/>
    <w:pPr>
      <w:spacing w:line="225" w:lineRule="atLeast"/>
    </w:pPr>
    <w:rPr>
      <w:rFonts w:ascii="CorpoSLig" w:hAnsi="CorpoSLig"/>
      <w:noProof/>
      <w:spacing w:val="16"/>
      <w:sz w:val="17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D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D76"/>
    <w:rPr>
      <w:rFonts w:ascii="Arial" w:eastAsiaTheme="minorHAnsi" w:hAnsi="Arial" w:cstheme="minorBidi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D77D76"/>
    <w:pPr>
      <w:spacing w:after="0"/>
      <w:ind w:left="440" w:hanging="440"/>
    </w:pPr>
    <w:rPr>
      <w:smallCap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7D76"/>
    <w:rPr>
      <w:sz w:val="16"/>
      <w:szCs w:val="16"/>
    </w:rPr>
  </w:style>
  <w:style w:type="character" w:styleId="Seitenzahl">
    <w:name w:val="page number"/>
    <w:basedOn w:val="Absatz-Standardschriftart"/>
    <w:rsid w:val="00D77D76"/>
  </w:style>
  <w:style w:type="character" w:styleId="BesuchterLink">
    <w:name w:val="FollowedHyperlink"/>
    <w:basedOn w:val="Absatz-Standardschriftart"/>
    <w:uiPriority w:val="99"/>
    <w:semiHidden/>
    <w:unhideWhenUsed/>
    <w:rsid w:val="00D77D76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77D7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F57862"/>
    <w:pPr>
      <w:pageBreakBefore/>
      <w:pBdr>
        <w:top w:val="single" w:sz="12" w:space="10" w:color="E97A0B"/>
        <w:bottom w:val="single" w:sz="12" w:space="10" w:color="E97A0B"/>
      </w:pBdr>
      <w:spacing w:before="360" w:after="360" w:line="240" w:lineRule="auto"/>
      <w:ind w:left="862" w:right="862"/>
      <w:jc w:val="center"/>
    </w:pPr>
    <w:rPr>
      <w:b/>
      <w:iCs/>
      <w:color w:val="F57E1B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7862"/>
    <w:rPr>
      <w:b/>
      <w:iCs/>
      <w:color w:val="F57E1B"/>
      <w:sz w:val="32"/>
      <w:szCs w:val="3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376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37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D3766"/>
    <w:rPr>
      <w:vertAlign w:val="superscript"/>
    </w:rPr>
  </w:style>
  <w:style w:type="character" w:customStyle="1" w:styleId="E-Tools">
    <w:name w:val="E-Tools"/>
    <w:basedOn w:val="Absatz-Standardschriftart"/>
    <w:uiPriority w:val="1"/>
    <w:rsid w:val="00887C8D"/>
    <w:rPr>
      <w:rFonts w:ascii="Arial" w:hAnsi="Arial"/>
      <w:color w:val="auto"/>
      <w:sz w:val="22"/>
    </w:rPr>
  </w:style>
  <w:style w:type="character" w:customStyle="1" w:styleId="E-Toolsfett">
    <w:name w:val="E-Tools fett"/>
    <w:basedOn w:val="Absatz-Standardschriftart"/>
    <w:uiPriority w:val="1"/>
    <w:rsid w:val="00920846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1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92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4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07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3854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7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09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1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4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2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2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EC79F315B4E6BAA8D134690DC0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2B2B4-2B99-4A9A-B0A8-5D0B5B2A03C8}"/>
      </w:docPartPr>
      <w:docPartBody>
        <w:p w:rsidR="00343A17" w:rsidRDefault="00C9433C" w:rsidP="00C9433C">
          <w:pPr>
            <w:pStyle w:val="CFBEC79F315B4E6BAA8D134690DC0CAE1"/>
          </w:pPr>
          <w:r w:rsidRPr="000D5F9D">
            <w:rPr>
              <w:rStyle w:val="Platzhaltertext"/>
              <w:rFonts w:ascii="Arial" w:hAnsi="Arial" w:cs="Arial"/>
              <w:color w:val="ED7D31" w:themeColor="accent2"/>
            </w:rPr>
            <w:t>Click or tap here to enter text.</w:t>
          </w:r>
        </w:p>
      </w:docPartBody>
    </w:docPart>
    <w:docPart>
      <w:docPartPr>
        <w:name w:val="C429394D443042838BCDE87DF4DD6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72940-8F99-4B0A-A31A-1FCC3DC72906}"/>
      </w:docPartPr>
      <w:docPartBody>
        <w:p w:rsidR="00343A17" w:rsidRDefault="00C9433C" w:rsidP="00C9433C">
          <w:pPr>
            <w:pStyle w:val="C429394D443042838BCDE87DF4DD663C1"/>
          </w:pPr>
          <w:r w:rsidRPr="000D5F9D">
            <w:rPr>
              <w:rStyle w:val="Platzhaltertext"/>
              <w:rFonts w:ascii="Arial" w:hAnsi="Arial" w:cs="Arial"/>
              <w:color w:val="ED7D31" w:themeColor="accent2"/>
            </w:rPr>
            <w:t>Click or tap here to enter text.</w:t>
          </w:r>
        </w:p>
      </w:docPartBody>
    </w:docPart>
    <w:docPart>
      <w:docPartPr>
        <w:name w:val="9F24A17CE75344469A692250D0FE8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4D009-545D-44A2-8D7A-95055F17EE8A}"/>
      </w:docPartPr>
      <w:docPartBody>
        <w:p w:rsidR="00343A17" w:rsidRDefault="00C9433C" w:rsidP="00C9433C">
          <w:pPr>
            <w:pStyle w:val="9F24A17CE75344469A692250D0FE87EC1"/>
          </w:pPr>
          <w:r w:rsidRPr="000D5F9D">
            <w:rPr>
              <w:rStyle w:val="Platzhaltertext"/>
              <w:rFonts w:ascii="Arial" w:hAnsi="Arial" w:cs="Arial"/>
              <w:color w:val="ED7D31" w:themeColor="accent2"/>
            </w:rPr>
            <w:t>Click or tap here to enter text.</w:t>
          </w:r>
        </w:p>
      </w:docPartBody>
    </w:docPart>
    <w:docPart>
      <w:docPartPr>
        <w:name w:val="265A8B119ABE489AA1A8E20B9BEA9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58308-5817-4EF3-B8D6-F4EE43B8991D}"/>
      </w:docPartPr>
      <w:docPartBody>
        <w:p w:rsidR="008771C8" w:rsidRDefault="00A769D9" w:rsidP="00A769D9">
          <w:pPr>
            <w:pStyle w:val="265A8B119ABE489AA1A8E20B9BEA90C0"/>
          </w:pPr>
          <w:r w:rsidRPr="000D5F9D">
            <w:rPr>
              <w:rStyle w:val="Platzhaltertext"/>
              <w:rFonts w:ascii="Arial" w:hAnsi="Arial" w:cs="Arial"/>
              <w:color w:val="ED7D31" w:themeColor="accent2"/>
            </w:rPr>
            <w:t>Click or tap here to enter text.</w:t>
          </w:r>
        </w:p>
      </w:docPartBody>
    </w:docPart>
    <w:docPart>
      <w:docPartPr>
        <w:name w:val="0380270898D247A1924810D63A987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0893E-37A4-4DA9-862E-1442A93FE666}"/>
      </w:docPartPr>
      <w:docPartBody>
        <w:p w:rsidR="008771C8" w:rsidRDefault="00A769D9" w:rsidP="00A769D9">
          <w:pPr>
            <w:pStyle w:val="0380270898D247A1924810D63A987524"/>
          </w:pPr>
          <w:r w:rsidRPr="000D5F9D">
            <w:rPr>
              <w:rStyle w:val="Platzhaltertext"/>
              <w:rFonts w:ascii="Arial" w:hAnsi="Arial" w:cs="Arial"/>
              <w:color w:val="ED7D31" w:themeColor="accent2"/>
            </w:rPr>
            <w:t>Click or tap here to enter text.</w:t>
          </w:r>
        </w:p>
      </w:docPartBody>
    </w:docPart>
    <w:docPart>
      <w:docPartPr>
        <w:name w:val="4137E369F16B40FA8F5EAAD0C4193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7DCF0-8EC6-47FF-A761-984F9D69E6A3}"/>
      </w:docPartPr>
      <w:docPartBody>
        <w:p w:rsidR="008771C8" w:rsidRDefault="00A769D9" w:rsidP="00A769D9">
          <w:pPr>
            <w:pStyle w:val="4137E369F16B40FA8F5EAAD0C4193FE9"/>
          </w:pPr>
          <w:r w:rsidRPr="000D5F9D">
            <w:rPr>
              <w:rStyle w:val="Platzhaltertext"/>
              <w:rFonts w:ascii="Arial" w:hAnsi="Arial" w:cs="Arial"/>
              <w:color w:val="ED7D31" w:themeColor="accent2"/>
            </w:rPr>
            <w:t>Click or tap here to enter text.</w:t>
          </w:r>
        </w:p>
      </w:docPartBody>
    </w:docPart>
    <w:docPart>
      <w:docPartPr>
        <w:name w:val="B8A0BE3C0F824279A7EDF4E4748A5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CC56E-C5F5-4621-A2BF-8128CA3C4E1F}"/>
      </w:docPartPr>
      <w:docPartBody>
        <w:p w:rsidR="008771C8" w:rsidRDefault="00A769D9" w:rsidP="00A769D9">
          <w:pPr>
            <w:pStyle w:val="B8A0BE3C0F824279A7EDF4E4748A5D07"/>
          </w:pPr>
          <w:r w:rsidRPr="000D5F9D">
            <w:rPr>
              <w:rStyle w:val="Platzhaltertext"/>
              <w:rFonts w:ascii="Arial" w:hAnsi="Arial" w:cs="Arial"/>
              <w:color w:val="ED7D31" w:themeColor="accent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Lig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1D"/>
    <w:rsid w:val="00343A17"/>
    <w:rsid w:val="00511B83"/>
    <w:rsid w:val="005610D1"/>
    <w:rsid w:val="00753E49"/>
    <w:rsid w:val="008771C8"/>
    <w:rsid w:val="00907690"/>
    <w:rsid w:val="00A769D9"/>
    <w:rsid w:val="00A9078E"/>
    <w:rsid w:val="00C9433C"/>
    <w:rsid w:val="00C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9D9"/>
    <w:rPr>
      <w:color w:val="808080"/>
    </w:rPr>
  </w:style>
  <w:style w:type="paragraph" w:customStyle="1" w:styleId="000CFDFFCA3E4266BDCB3C24204473A5">
    <w:name w:val="000CFDFFCA3E4266BDCB3C24204473A5"/>
    <w:rsid w:val="00CF341D"/>
  </w:style>
  <w:style w:type="paragraph" w:customStyle="1" w:styleId="AC15EFF450C44A98A4178C7997A2F2DB">
    <w:name w:val="AC15EFF450C44A98A4178C7997A2F2DB"/>
    <w:rsid w:val="00CF341D"/>
  </w:style>
  <w:style w:type="paragraph" w:customStyle="1" w:styleId="7A13786508A54E1C9FC51906CEB71DAD">
    <w:name w:val="7A13786508A54E1C9FC51906CEB71DAD"/>
    <w:rsid w:val="00CF341D"/>
  </w:style>
  <w:style w:type="paragraph" w:customStyle="1" w:styleId="959D323665F14B51846F2E8ADF1C19AD">
    <w:name w:val="959D323665F14B51846F2E8ADF1C19AD"/>
    <w:rsid w:val="00CF341D"/>
  </w:style>
  <w:style w:type="paragraph" w:customStyle="1" w:styleId="8B4DE9EE3CFB4AC387FCC6011585D300">
    <w:name w:val="8B4DE9EE3CFB4AC387FCC6011585D300"/>
    <w:rsid w:val="00A9078E"/>
  </w:style>
  <w:style w:type="paragraph" w:customStyle="1" w:styleId="8F142DDC28C8479C8B4988930162AEFB">
    <w:name w:val="8F142DDC28C8479C8B4988930162AEFB"/>
    <w:rsid w:val="00A9078E"/>
  </w:style>
  <w:style w:type="paragraph" w:customStyle="1" w:styleId="C5233587DAA54AF3AE292FBF8F4AC470">
    <w:name w:val="C5233587DAA54AF3AE292FBF8F4AC470"/>
    <w:rsid w:val="00A9078E"/>
  </w:style>
  <w:style w:type="paragraph" w:customStyle="1" w:styleId="F072C6FB76B444F2A07171E8A51E1F02">
    <w:name w:val="F072C6FB76B444F2A07171E8A51E1F02"/>
    <w:rsid w:val="00A9078E"/>
  </w:style>
  <w:style w:type="paragraph" w:customStyle="1" w:styleId="B1F89FFEB9424B9EB6B791F8F346011E">
    <w:name w:val="B1F89FFEB9424B9EB6B791F8F346011E"/>
    <w:rsid w:val="00A9078E"/>
  </w:style>
  <w:style w:type="paragraph" w:customStyle="1" w:styleId="A6221B52A1FA489EAE29F09FBAECFB0D">
    <w:name w:val="A6221B52A1FA489EAE29F09FBAECFB0D"/>
    <w:rsid w:val="00A9078E"/>
  </w:style>
  <w:style w:type="paragraph" w:customStyle="1" w:styleId="DEB82EC99BF9436386B5C68A170E2248">
    <w:name w:val="DEB82EC99BF9436386B5C68A170E2248"/>
    <w:rsid w:val="00907690"/>
  </w:style>
  <w:style w:type="paragraph" w:customStyle="1" w:styleId="CFBEC79F315B4E6BAA8D134690DC0CAE">
    <w:name w:val="CFBEC79F315B4E6BAA8D134690DC0CAE"/>
    <w:rsid w:val="00C9433C"/>
  </w:style>
  <w:style w:type="paragraph" w:customStyle="1" w:styleId="C429394D443042838BCDE87DF4DD663C">
    <w:name w:val="C429394D443042838BCDE87DF4DD663C"/>
    <w:rsid w:val="00C9433C"/>
  </w:style>
  <w:style w:type="paragraph" w:customStyle="1" w:styleId="9F24A17CE75344469A692250D0FE87EC">
    <w:name w:val="9F24A17CE75344469A692250D0FE87EC"/>
    <w:rsid w:val="00C9433C"/>
  </w:style>
  <w:style w:type="paragraph" w:customStyle="1" w:styleId="CFBEC79F315B4E6BAA8D134690DC0CAE1">
    <w:name w:val="CFBEC79F315B4E6BAA8D134690DC0CAE1"/>
    <w:rsid w:val="00C9433C"/>
    <w:pPr>
      <w:spacing w:after="200" w:line="276" w:lineRule="auto"/>
    </w:pPr>
    <w:rPr>
      <w:rFonts w:eastAsia="Times New Roman"/>
    </w:rPr>
  </w:style>
  <w:style w:type="paragraph" w:customStyle="1" w:styleId="C429394D443042838BCDE87DF4DD663C1">
    <w:name w:val="C429394D443042838BCDE87DF4DD663C1"/>
    <w:rsid w:val="00C9433C"/>
    <w:pPr>
      <w:spacing w:after="200" w:line="276" w:lineRule="auto"/>
    </w:pPr>
    <w:rPr>
      <w:rFonts w:eastAsia="Times New Roman"/>
    </w:rPr>
  </w:style>
  <w:style w:type="paragraph" w:customStyle="1" w:styleId="9F24A17CE75344469A692250D0FE87EC1">
    <w:name w:val="9F24A17CE75344469A692250D0FE87EC1"/>
    <w:rsid w:val="00C9433C"/>
    <w:pPr>
      <w:spacing w:after="200" w:line="276" w:lineRule="auto"/>
    </w:pPr>
    <w:rPr>
      <w:rFonts w:eastAsia="Times New Roman"/>
    </w:rPr>
  </w:style>
  <w:style w:type="paragraph" w:customStyle="1" w:styleId="8B4DE9EE3CFB4AC387FCC6011585D3001">
    <w:name w:val="8B4DE9EE3CFB4AC387FCC6011585D3001"/>
    <w:rsid w:val="00C9433C"/>
    <w:pPr>
      <w:spacing w:after="200" w:line="276" w:lineRule="auto"/>
    </w:pPr>
    <w:rPr>
      <w:rFonts w:eastAsia="Times New Roman"/>
    </w:rPr>
  </w:style>
  <w:style w:type="paragraph" w:customStyle="1" w:styleId="8F142DDC28C8479C8B4988930162AEFB1">
    <w:name w:val="8F142DDC28C8479C8B4988930162AEFB1"/>
    <w:rsid w:val="00C9433C"/>
    <w:pPr>
      <w:spacing w:after="200" w:line="276" w:lineRule="auto"/>
    </w:pPr>
    <w:rPr>
      <w:rFonts w:eastAsia="Times New Roman"/>
    </w:rPr>
  </w:style>
  <w:style w:type="paragraph" w:customStyle="1" w:styleId="A6221B52A1FA489EAE29F09FBAECFB0D1">
    <w:name w:val="A6221B52A1FA489EAE29F09FBAECFB0D1"/>
    <w:rsid w:val="00C9433C"/>
    <w:pPr>
      <w:spacing w:after="200" w:line="276" w:lineRule="auto"/>
    </w:pPr>
    <w:rPr>
      <w:rFonts w:eastAsia="Times New Roman"/>
    </w:rPr>
  </w:style>
  <w:style w:type="paragraph" w:customStyle="1" w:styleId="7F5D230B278A42DF854ABC063A6A1956">
    <w:name w:val="7F5D230B278A42DF854ABC063A6A1956"/>
    <w:rsid w:val="00C9433C"/>
    <w:pPr>
      <w:spacing w:after="200" w:line="276" w:lineRule="auto"/>
    </w:pPr>
    <w:rPr>
      <w:rFonts w:eastAsia="Times New Roman"/>
    </w:rPr>
  </w:style>
  <w:style w:type="paragraph" w:customStyle="1" w:styleId="E60E6C279ED3492B933F7D0D866D26B4">
    <w:name w:val="E60E6C279ED3492B933F7D0D866D26B4"/>
    <w:rsid w:val="00C9433C"/>
  </w:style>
  <w:style w:type="paragraph" w:customStyle="1" w:styleId="1163277028AA453BA7E69F33CA686721">
    <w:name w:val="1163277028AA453BA7E69F33CA686721"/>
    <w:rsid w:val="00C9433C"/>
  </w:style>
  <w:style w:type="paragraph" w:customStyle="1" w:styleId="DFF02CECED8342EFB5CF5F10AA1C4FAA">
    <w:name w:val="DFF02CECED8342EFB5CF5F10AA1C4FAA"/>
    <w:rsid w:val="00C9433C"/>
  </w:style>
  <w:style w:type="paragraph" w:customStyle="1" w:styleId="B29A7C6EF6DE4AEA9E2335C7C700EE2F">
    <w:name w:val="B29A7C6EF6DE4AEA9E2335C7C700EE2F"/>
    <w:rsid w:val="00C9433C"/>
  </w:style>
  <w:style w:type="paragraph" w:customStyle="1" w:styleId="233E855D66214C15841C7560254EFEFC">
    <w:name w:val="233E855D66214C15841C7560254EFEFC"/>
    <w:rsid w:val="00A769D9"/>
  </w:style>
  <w:style w:type="paragraph" w:customStyle="1" w:styleId="34D032CA39384D1FAA4FE78EDF512AAE">
    <w:name w:val="34D032CA39384D1FAA4FE78EDF512AAE"/>
    <w:rsid w:val="00A769D9"/>
  </w:style>
  <w:style w:type="paragraph" w:customStyle="1" w:styleId="98F39D6B9F004089AE55C80C6EE3F13C">
    <w:name w:val="98F39D6B9F004089AE55C80C6EE3F13C"/>
    <w:rsid w:val="00A769D9"/>
  </w:style>
  <w:style w:type="paragraph" w:customStyle="1" w:styleId="265A8B119ABE489AA1A8E20B9BEA90C0">
    <w:name w:val="265A8B119ABE489AA1A8E20B9BEA90C0"/>
    <w:rsid w:val="00A769D9"/>
  </w:style>
  <w:style w:type="paragraph" w:customStyle="1" w:styleId="0380270898D247A1924810D63A987524">
    <w:name w:val="0380270898D247A1924810D63A987524"/>
    <w:rsid w:val="00A769D9"/>
  </w:style>
  <w:style w:type="paragraph" w:customStyle="1" w:styleId="4137E369F16B40FA8F5EAAD0C4193FE9">
    <w:name w:val="4137E369F16B40FA8F5EAAD0C4193FE9"/>
    <w:rsid w:val="00A769D9"/>
  </w:style>
  <w:style w:type="paragraph" w:customStyle="1" w:styleId="B8A0BE3C0F824279A7EDF4E4748A5D07">
    <w:name w:val="B8A0BE3C0F824279A7EDF4E4748A5D07"/>
    <w:rsid w:val="00A76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Lis</b:Tag>
    <b:SourceType>Book</b:SourceType>
    <b:Guid>{52B007D1-395C-4D49-96A2-20354F1C5113}</b:Guid>
    <b:Author>
      <b:Author>
        <b:NameList>
          <b:Person>
            <b:Last>Lisa</b:Last>
          </b:Person>
        </b:NameList>
      </b:Author>
    </b:Author>
    <b:RefOrder>2</b:RefOrder>
  </b:Source>
  <b:Source>
    <b:Tag>wewas</b:Tag>
    <b:SourceType>Book</b:SourceType>
    <b:Guid>{B4EE2627-0595-4340-9182-863C7055853C}</b:Guid>
    <b:Author>
      <b:Author>
        <b:NameList>
          <b:Person>
            <b:Last>Lisa</b:Last>
          </b:Person>
        </b:NameList>
      </b:Author>
    </b:Author>
    <b:Title>Buch</b:Title>
    <b:Year>2008</b:Year>
    <b:City>wien</b:City>
    <b:Publisher>Weisnit</b:Publisher>
    <b:RefOrder>1</b:RefOrder>
  </b:Source>
</b:Sources>
</file>

<file path=customXml/itemProps1.xml><?xml version="1.0" encoding="utf-8"?>
<ds:datastoreItem xmlns:ds="http://schemas.openxmlformats.org/officeDocument/2006/customXml" ds:itemID="{E4923122-F2E7-4CBC-9684-6B16BF29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C5FCA715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Hickersberger Sabine</dc:creator>
  <cp:keywords/>
  <dc:description/>
  <cp:lastModifiedBy>Hickersberger Sabine</cp:lastModifiedBy>
  <cp:revision>8</cp:revision>
  <cp:lastPrinted>2009-01-20T12:38:00Z</cp:lastPrinted>
  <dcterms:created xsi:type="dcterms:W3CDTF">2018-02-06T11:07:00Z</dcterms:created>
  <dcterms:modified xsi:type="dcterms:W3CDTF">2019-12-19T09:24:00Z</dcterms:modified>
</cp:coreProperties>
</file>